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F" w:rsidRPr="008F680B" w:rsidRDefault="003D5D1E" w:rsidP="008F680B">
      <w:pPr>
        <w:jc w:val="center"/>
        <w:rPr>
          <w:rFonts w:asciiTheme="majorHAnsi" w:hAnsiTheme="majorHAnsi"/>
          <w:b/>
          <w:sz w:val="24"/>
          <w:szCs w:val="24"/>
        </w:rPr>
      </w:pPr>
      <w:r w:rsidRPr="008F680B">
        <w:rPr>
          <w:rFonts w:asciiTheme="majorHAnsi" w:hAnsiTheme="majorHAnsi"/>
          <w:b/>
          <w:sz w:val="24"/>
          <w:szCs w:val="24"/>
        </w:rPr>
        <w:t>Phase III State Systemic Improvement Plan (SSIP)</w:t>
      </w:r>
    </w:p>
    <w:tbl>
      <w:tblPr>
        <w:tblStyle w:val="TableGrid"/>
        <w:tblW w:w="0" w:type="auto"/>
        <w:tblLook w:val="04A0" w:firstRow="1" w:lastRow="0" w:firstColumn="1" w:lastColumn="0" w:noHBand="0" w:noVBand="1"/>
      </w:tblPr>
      <w:tblGrid>
        <w:gridCol w:w="10908"/>
      </w:tblGrid>
      <w:tr w:rsidR="008F680B" w:rsidRPr="008F680B" w:rsidTr="005F393F">
        <w:tc>
          <w:tcPr>
            <w:tcW w:w="10908" w:type="dxa"/>
            <w:shd w:val="clear" w:color="auto" w:fill="BFBFBF" w:themeFill="background1" w:themeFillShade="BF"/>
          </w:tcPr>
          <w:p w:rsidR="005F393F" w:rsidRPr="008F680B" w:rsidRDefault="001F5E24" w:rsidP="008F680B">
            <w:pPr>
              <w:pStyle w:val="ListParagraph"/>
              <w:spacing w:line="276" w:lineRule="auto"/>
              <w:ind w:right="612"/>
              <w:jc w:val="center"/>
              <w:rPr>
                <w:rFonts w:asciiTheme="majorHAnsi" w:hAnsiTheme="majorHAnsi"/>
                <w:b/>
                <w:sz w:val="24"/>
                <w:szCs w:val="24"/>
              </w:rPr>
            </w:pPr>
            <w:r w:rsidRPr="008F680B">
              <w:rPr>
                <w:rFonts w:asciiTheme="majorHAnsi" w:hAnsiTheme="majorHAnsi"/>
                <w:b/>
                <w:sz w:val="24"/>
                <w:szCs w:val="24"/>
              </w:rPr>
              <w:t>Questions and Answers for Indicators B-17 and C-11</w:t>
            </w:r>
          </w:p>
        </w:tc>
      </w:tr>
      <w:tr w:rsidR="008F680B" w:rsidRPr="008F680B" w:rsidTr="007442F4">
        <w:tc>
          <w:tcPr>
            <w:tcW w:w="10908" w:type="dxa"/>
          </w:tcPr>
          <w:p w:rsidR="001A08C4" w:rsidRDefault="001A08C4" w:rsidP="001A08C4">
            <w:pPr>
              <w:pStyle w:val="ListParagraph"/>
              <w:spacing w:line="276" w:lineRule="auto"/>
              <w:ind w:right="612"/>
              <w:rPr>
                <w:rFonts w:asciiTheme="majorHAnsi" w:hAnsiTheme="majorHAnsi"/>
                <w:b/>
                <w:sz w:val="24"/>
                <w:szCs w:val="24"/>
              </w:rPr>
            </w:pPr>
          </w:p>
          <w:p w:rsidR="001F5E24" w:rsidRPr="008F680B" w:rsidRDefault="001F5E24" w:rsidP="008F680B">
            <w:pPr>
              <w:pStyle w:val="ListParagraph"/>
              <w:numPr>
                <w:ilvl w:val="0"/>
                <w:numId w:val="13"/>
              </w:numPr>
              <w:spacing w:line="276" w:lineRule="auto"/>
              <w:ind w:right="612"/>
              <w:rPr>
                <w:rFonts w:asciiTheme="majorHAnsi" w:hAnsiTheme="majorHAnsi"/>
                <w:b/>
                <w:sz w:val="24"/>
                <w:szCs w:val="24"/>
              </w:rPr>
            </w:pPr>
            <w:r w:rsidRPr="008F680B">
              <w:rPr>
                <w:rFonts w:asciiTheme="majorHAnsi" w:hAnsiTheme="majorHAnsi"/>
                <w:b/>
                <w:sz w:val="24"/>
                <w:szCs w:val="24"/>
              </w:rPr>
              <w:t xml:space="preserve">Question:  </w:t>
            </w:r>
            <w:r w:rsidRPr="008F680B">
              <w:rPr>
                <w:rFonts w:asciiTheme="majorHAnsi" w:hAnsiTheme="majorHAnsi"/>
                <w:sz w:val="24"/>
                <w:szCs w:val="24"/>
              </w:rPr>
              <w:t>How did OSEP review States’ Phase II submissions?</w:t>
            </w:r>
          </w:p>
          <w:p w:rsidR="001F5E24" w:rsidRPr="008F680B" w:rsidRDefault="001F5E24" w:rsidP="008F680B">
            <w:pPr>
              <w:pStyle w:val="ListParagraph"/>
              <w:spacing w:line="276" w:lineRule="auto"/>
              <w:ind w:right="612"/>
              <w:rPr>
                <w:rFonts w:asciiTheme="majorHAnsi" w:hAnsiTheme="majorHAnsi"/>
                <w:b/>
                <w:sz w:val="24"/>
                <w:szCs w:val="24"/>
              </w:rPr>
            </w:pPr>
          </w:p>
          <w:p w:rsidR="00794AC5" w:rsidRDefault="001F5E24" w:rsidP="001A08C4">
            <w:pPr>
              <w:pStyle w:val="ListParagraph"/>
              <w:spacing w:line="276" w:lineRule="auto"/>
              <w:ind w:right="612"/>
              <w:rPr>
                <w:rFonts w:asciiTheme="majorHAnsi" w:hAnsiTheme="majorHAnsi"/>
                <w:sz w:val="24"/>
                <w:szCs w:val="24"/>
              </w:rPr>
            </w:pPr>
            <w:r w:rsidRPr="008F680B">
              <w:rPr>
                <w:rFonts w:asciiTheme="majorHAnsi" w:hAnsiTheme="majorHAnsi"/>
                <w:b/>
                <w:sz w:val="24"/>
                <w:szCs w:val="24"/>
              </w:rPr>
              <w:t xml:space="preserve">Answer:  </w:t>
            </w:r>
            <w:r w:rsidRPr="008F680B">
              <w:rPr>
                <w:rFonts w:asciiTheme="majorHAnsi" w:hAnsiTheme="majorHAnsi"/>
                <w:sz w:val="24"/>
                <w:szCs w:val="24"/>
              </w:rPr>
              <w:t xml:space="preserve">The Performance Accountability Implementation Team developed a </w:t>
            </w:r>
            <w:r w:rsidR="000B25A2">
              <w:rPr>
                <w:rFonts w:asciiTheme="majorHAnsi" w:hAnsiTheme="majorHAnsi"/>
                <w:sz w:val="24"/>
                <w:szCs w:val="24"/>
              </w:rPr>
              <w:t xml:space="preserve">review tool </w:t>
            </w:r>
            <w:r w:rsidRPr="008F680B">
              <w:rPr>
                <w:rFonts w:asciiTheme="majorHAnsi" w:hAnsiTheme="majorHAnsi"/>
                <w:sz w:val="24"/>
                <w:szCs w:val="24"/>
              </w:rPr>
              <w:t>to promote co</w:t>
            </w:r>
            <w:r w:rsidR="000B25A2">
              <w:rPr>
                <w:rFonts w:asciiTheme="majorHAnsi" w:hAnsiTheme="majorHAnsi"/>
                <w:sz w:val="24"/>
                <w:szCs w:val="24"/>
              </w:rPr>
              <w:t xml:space="preserve">nsistency for scope and content across the reviewers. </w:t>
            </w:r>
            <w:r w:rsidRPr="008F680B">
              <w:rPr>
                <w:rFonts w:asciiTheme="majorHAnsi" w:hAnsiTheme="majorHAnsi"/>
                <w:sz w:val="24"/>
                <w:szCs w:val="24"/>
              </w:rPr>
              <w:t xml:space="preserve"> The review tool was based on the measurement language for the B17/C11 indicator and drew from guidance and technical assistance documents provided by OSEP and the TA centers. The PAIT reviewer completed the tool and discussed with the state lead any questions or considerations for follow-up with the state.</w:t>
            </w:r>
          </w:p>
          <w:p w:rsidR="001A08C4" w:rsidRPr="008F680B" w:rsidRDefault="001A08C4" w:rsidP="001A08C4">
            <w:pPr>
              <w:pStyle w:val="ListParagraph"/>
              <w:spacing w:line="276" w:lineRule="auto"/>
              <w:ind w:right="612"/>
              <w:rPr>
                <w:rFonts w:asciiTheme="majorHAnsi" w:hAnsiTheme="majorHAnsi"/>
                <w:sz w:val="24"/>
                <w:szCs w:val="24"/>
              </w:rPr>
            </w:pPr>
          </w:p>
        </w:tc>
      </w:tr>
      <w:tr w:rsidR="008F680B" w:rsidRPr="008F680B" w:rsidTr="007442F4">
        <w:tc>
          <w:tcPr>
            <w:tcW w:w="10908" w:type="dxa"/>
          </w:tcPr>
          <w:p w:rsidR="001A08C4" w:rsidRDefault="001A08C4" w:rsidP="001A08C4">
            <w:pPr>
              <w:pStyle w:val="ListParagraph"/>
              <w:spacing w:line="276" w:lineRule="auto"/>
              <w:ind w:right="612"/>
              <w:rPr>
                <w:rFonts w:asciiTheme="majorHAnsi" w:hAnsiTheme="majorHAnsi"/>
                <w:b/>
                <w:sz w:val="24"/>
                <w:szCs w:val="24"/>
              </w:rPr>
            </w:pPr>
          </w:p>
          <w:p w:rsidR="001F5E24" w:rsidRPr="008F680B" w:rsidRDefault="001F5E24" w:rsidP="008F680B">
            <w:pPr>
              <w:pStyle w:val="ListParagraph"/>
              <w:numPr>
                <w:ilvl w:val="0"/>
                <w:numId w:val="13"/>
              </w:numPr>
              <w:spacing w:line="276" w:lineRule="auto"/>
              <w:ind w:right="612"/>
              <w:rPr>
                <w:rFonts w:asciiTheme="majorHAnsi" w:hAnsiTheme="majorHAnsi"/>
                <w:b/>
                <w:sz w:val="24"/>
                <w:szCs w:val="24"/>
              </w:rPr>
            </w:pPr>
            <w:r w:rsidRPr="008F680B">
              <w:rPr>
                <w:rFonts w:asciiTheme="majorHAnsi" w:hAnsiTheme="majorHAnsi"/>
                <w:b/>
                <w:sz w:val="24"/>
                <w:szCs w:val="24"/>
              </w:rPr>
              <w:t xml:space="preserve">Question:  </w:t>
            </w:r>
            <w:r w:rsidRPr="008F680B">
              <w:rPr>
                <w:rFonts w:asciiTheme="majorHAnsi" w:hAnsiTheme="majorHAnsi"/>
                <w:sz w:val="24"/>
                <w:szCs w:val="24"/>
              </w:rPr>
              <w:t>Are States required to make changes to the Phase II SSIP if OSEP identifies areas of weakness or gaps?</w:t>
            </w:r>
          </w:p>
          <w:p w:rsidR="001F5E24" w:rsidRPr="008F680B" w:rsidRDefault="001F5E24" w:rsidP="008F680B">
            <w:pPr>
              <w:pStyle w:val="ListParagraph"/>
              <w:spacing w:line="276" w:lineRule="auto"/>
              <w:ind w:right="612"/>
              <w:rPr>
                <w:rFonts w:asciiTheme="majorHAnsi" w:hAnsiTheme="majorHAnsi"/>
                <w:b/>
                <w:sz w:val="24"/>
                <w:szCs w:val="24"/>
              </w:rPr>
            </w:pPr>
          </w:p>
          <w:p w:rsidR="001F5E24" w:rsidRPr="008F680B" w:rsidRDefault="001F5E24" w:rsidP="008F680B">
            <w:pPr>
              <w:pStyle w:val="ListParagraph"/>
              <w:spacing w:line="276" w:lineRule="auto"/>
              <w:ind w:right="612"/>
              <w:rPr>
                <w:rFonts w:asciiTheme="majorHAnsi" w:hAnsiTheme="majorHAnsi"/>
                <w:b/>
                <w:sz w:val="24"/>
                <w:szCs w:val="24"/>
              </w:rPr>
            </w:pPr>
            <w:r w:rsidRPr="008F680B">
              <w:rPr>
                <w:rFonts w:asciiTheme="majorHAnsi" w:hAnsiTheme="majorHAnsi"/>
                <w:b/>
                <w:sz w:val="24"/>
                <w:szCs w:val="24"/>
              </w:rPr>
              <w:t xml:space="preserve">Answer:  </w:t>
            </w:r>
            <w:r w:rsidRPr="008F680B">
              <w:rPr>
                <w:rFonts w:asciiTheme="majorHAnsi" w:hAnsiTheme="majorHAnsi"/>
                <w:sz w:val="24"/>
                <w:szCs w:val="24"/>
              </w:rPr>
              <w:t>States are not required to resubmit the Phase II SSIP based on OSEP’s feedback. However, States are strongly encouraged to incorporate updated information into their Phase III submission to address weaknesses/gaps that were identified through OSEP’s Phase II review.  States are also strongly encouraged to utilize the technical assistance resources available as they implement their SSIP.</w:t>
            </w:r>
            <w:r w:rsidRPr="008F680B">
              <w:rPr>
                <w:rFonts w:asciiTheme="majorHAnsi" w:hAnsiTheme="majorHAnsi"/>
                <w:b/>
                <w:sz w:val="24"/>
                <w:szCs w:val="24"/>
              </w:rPr>
              <w:t xml:space="preserve"> </w:t>
            </w:r>
          </w:p>
          <w:p w:rsidR="001944F8" w:rsidRPr="008F680B" w:rsidRDefault="001944F8" w:rsidP="008F680B">
            <w:pPr>
              <w:spacing w:line="276" w:lineRule="auto"/>
              <w:ind w:left="720" w:right="612"/>
              <w:rPr>
                <w:rFonts w:asciiTheme="majorHAnsi" w:hAnsiTheme="majorHAnsi"/>
                <w:b/>
                <w:sz w:val="24"/>
                <w:szCs w:val="24"/>
              </w:rPr>
            </w:pPr>
          </w:p>
        </w:tc>
      </w:tr>
      <w:tr w:rsidR="008F680B" w:rsidRPr="008F680B" w:rsidTr="007442F4">
        <w:tc>
          <w:tcPr>
            <w:tcW w:w="10908" w:type="dxa"/>
          </w:tcPr>
          <w:p w:rsidR="001A08C4" w:rsidRDefault="001A08C4" w:rsidP="001A08C4">
            <w:pPr>
              <w:pStyle w:val="PlainText"/>
              <w:spacing w:line="276" w:lineRule="auto"/>
              <w:ind w:left="720" w:right="612"/>
              <w:rPr>
                <w:rFonts w:asciiTheme="majorHAnsi" w:hAnsiTheme="majorHAnsi"/>
                <w:b/>
                <w:sz w:val="24"/>
                <w:szCs w:val="24"/>
              </w:rPr>
            </w:pPr>
          </w:p>
          <w:p w:rsidR="000B25A2" w:rsidRPr="008F680B" w:rsidRDefault="000B25A2" w:rsidP="000B25A2">
            <w:pPr>
              <w:pStyle w:val="ListParagraph"/>
              <w:numPr>
                <w:ilvl w:val="0"/>
                <w:numId w:val="13"/>
              </w:numPr>
              <w:spacing w:line="276" w:lineRule="auto"/>
              <w:ind w:right="612"/>
              <w:rPr>
                <w:rFonts w:asciiTheme="majorHAnsi" w:hAnsiTheme="majorHAnsi"/>
                <w:sz w:val="24"/>
                <w:szCs w:val="24"/>
              </w:rPr>
            </w:pPr>
            <w:r w:rsidRPr="008F680B">
              <w:rPr>
                <w:rFonts w:asciiTheme="majorHAnsi" w:hAnsiTheme="majorHAnsi"/>
                <w:b/>
                <w:sz w:val="24"/>
                <w:szCs w:val="24"/>
              </w:rPr>
              <w:t xml:space="preserve">Question: </w:t>
            </w:r>
            <w:r w:rsidRPr="008F680B">
              <w:rPr>
                <w:rFonts w:asciiTheme="majorHAnsi" w:hAnsiTheme="majorHAnsi"/>
                <w:sz w:val="24"/>
                <w:szCs w:val="24"/>
              </w:rPr>
              <w:t>When should a State provide Phase II updates and revisions to OSEP?</w:t>
            </w:r>
          </w:p>
          <w:p w:rsidR="000B25A2" w:rsidRPr="008F680B" w:rsidRDefault="000B25A2" w:rsidP="000B25A2">
            <w:pPr>
              <w:pStyle w:val="ListParagraph"/>
              <w:spacing w:line="276" w:lineRule="auto"/>
              <w:ind w:right="612"/>
              <w:rPr>
                <w:rFonts w:asciiTheme="majorHAnsi" w:hAnsiTheme="majorHAnsi"/>
                <w:sz w:val="24"/>
                <w:szCs w:val="24"/>
              </w:rPr>
            </w:pPr>
          </w:p>
          <w:p w:rsidR="000B25A2" w:rsidRDefault="000B25A2" w:rsidP="000B25A2">
            <w:pPr>
              <w:pStyle w:val="PlainText"/>
              <w:spacing w:line="276" w:lineRule="auto"/>
              <w:ind w:left="720" w:right="612"/>
              <w:rPr>
                <w:rFonts w:asciiTheme="majorHAnsi" w:hAnsiTheme="majorHAnsi"/>
                <w:sz w:val="24"/>
                <w:szCs w:val="24"/>
              </w:rPr>
            </w:pPr>
            <w:r w:rsidRPr="008F680B">
              <w:rPr>
                <w:rFonts w:asciiTheme="majorHAnsi" w:hAnsiTheme="majorHAnsi"/>
                <w:b/>
                <w:sz w:val="24"/>
                <w:szCs w:val="24"/>
              </w:rPr>
              <w:t xml:space="preserve">Answer: </w:t>
            </w:r>
            <w:r w:rsidRPr="008F680B">
              <w:rPr>
                <w:rFonts w:asciiTheme="majorHAnsi" w:hAnsiTheme="majorHAnsi"/>
                <w:sz w:val="24"/>
                <w:szCs w:val="24"/>
              </w:rPr>
              <w:t>Phase II updates cannot be formally shared with OSEP via GRADS until the time of their Phase III s</w:t>
            </w:r>
            <w:r>
              <w:rPr>
                <w:rFonts w:asciiTheme="majorHAnsi" w:hAnsiTheme="majorHAnsi"/>
                <w:sz w:val="24"/>
                <w:szCs w:val="24"/>
              </w:rPr>
              <w:t xml:space="preserve">ubmission due on </w:t>
            </w:r>
            <w:r w:rsidRPr="008F680B">
              <w:rPr>
                <w:rFonts w:asciiTheme="majorHAnsi" w:hAnsiTheme="majorHAnsi"/>
                <w:sz w:val="24"/>
                <w:szCs w:val="24"/>
              </w:rPr>
              <w:t xml:space="preserve">April </w:t>
            </w:r>
            <w:r>
              <w:rPr>
                <w:rFonts w:asciiTheme="majorHAnsi" w:hAnsiTheme="majorHAnsi"/>
                <w:sz w:val="24"/>
                <w:szCs w:val="24"/>
              </w:rPr>
              <w:t xml:space="preserve">3, </w:t>
            </w:r>
            <w:r w:rsidRPr="008F680B">
              <w:rPr>
                <w:rFonts w:asciiTheme="majorHAnsi" w:hAnsiTheme="majorHAnsi"/>
                <w:sz w:val="24"/>
                <w:szCs w:val="24"/>
              </w:rPr>
              <w:t xml:space="preserve">2017. However, States are free to update or revise their Phase II at any time and post the updated document to their State website. In which case, States are encouraged to notify their State lead of posting. All updates or revisions made to Phase II should be summarized and justified with a supporting rationale and included in the Phase </w:t>
            </w:r>
            <w:r>
              <w:rPr>
                <w:rFonts w:asciiTheme="majorHAnsi" w:hAnsiTheme="majorHAnsi"/>
                <w:sz w:val="24"/>
                <w:szCs w:val="24"/>
              </w:rPr>
              <w:t>III submission</w:t>
            </w:r>
            <w:r w:rsidRPr="008F680B">
              <w:rPr>
                <w:rFonts w:asciiTheme="majorHAnsi" w:hAnsiTheme="majorHAnsi"/>
                <w:sz w:val="24"/>
                <w:szCs w:val="24"/>
              </w:rPr>
              <w:t>.</w:t>
            </w:r>
          </w:p>
          <w:p w:rsidR="001A4FA4" w:rsidRPr="008F680B" w:rsidRDefault="001F5E24" w:rsidP="00FC424E">
            <w:pPr>
              <w:pStyle w:val="PlainText"/>
              <w:spacing w:line="276" w:lineRule="auto"/>
              <w:ind w:left="720" w:right="612"/>
              <w:rPr>
                <w:rFonts w:asciiTheme="majorHAnsi" w:hAnsiTheme="majorHAnsi"/>
                <w:sz w:val="24"/>
                <w:szCs w:val="24"/>
              </w:rPr>
            </w:pPr>
            <w:r w:rsidRPr="008F680B">
              <w:rPr>
                <w:rFonts w:asciiTheme="majorHAnsi" w:hAnsiTheme="majorHAnsi"/>
                <w:b/>
                <w:sz w:val="24"/>
                <w:szCs w:val="24"/>
              </w:rPr>
              <w:t xml:space="preserve"> </w:t>
            </w:r>
          </w:p>
        </w:tc>
      </w:tr>
      <w:tr w:rsidR="00603049" w:rsidRPr="008F680B" w:rsidTr="007442F4">
        <w:tc>
          <w:tcPr>
            <w:tcW w:w="10908" w:type="dxa"/>
          </w:tcPr>
          <w:p w:rsidR="000B25A2" w:rsidRPr="008F680B" w:rsidRDefault="000B25A2" w:rsidP="000B25A2">
            <w:pPr>
              <w:pStyle w:val="PlainText"/>
              <w:numPr>
                <w:ilvl w:val="0"/>
                <w:numId w:val="13"/>
              </w:numPr>
              <w:spacing w:line="276" w:lineRule="auto"/>
              <w:ind w:right="612"/>
              <w:rPr>
                <w:rFonts w:asciiTheme="majorHAnsi" w:hAnsiTheme="majorHAnsi"/>
                <w:b/>
                <w:sz w:val="24"/>
                <w:szCs w:val="24"/>
              </w:rPr>
            </w:pPr>
            <w:r w:rsidRPr="008F680B">
              <w:rPr>
                <w:rFonts w:asciiTheme="majorHAnsi" w:hAnsiTheme="majorHAnsi"/>
                <w:b/>
                <w:sz w:val="24"/>
                <w:szCs w:val="24"/>
              </w:rPr>
              <w:t xml:space="preserve">Question:  </w:t>
            </w:r>
            <w:r w:rsidRPr="008F680B">
              <w:rPr>
                <w:rFonts w:asciiTheme="majorHAnsi" w:hAnsiTheme="majorHAnsi"/>
                <w:sz w:val="24"/>
                <w:szCs w:val="24"/>
              </w:rPr>
              <w:t>What are the implications for States that submit a Phase II SSIP that is missing elements?</w:t>
            </w:r>
          </w:p>
          <w:p w:rsidR="000B25A2" w:rsidRPr="008F680B" w:rsidRDefault="000B25A2" w:rsidP="000B25A2">
            <w:pPr>
              <w:pStyle w:val="PlainText"/>
              <w:spacing w:line="276" w:lineRule="auto"/>
              <w:ind w:left="720" w:right="612"/>
              <w:rPr>
                <w:rFonts w:asciiTheme="majorHAnsi" w:hAnsiTheme="majorHAnsi"/>
                <w:b/>
                <w:sz w:val="24"/>
                <w:szCs w:val="24"/>
              </w:rPr>
            </w:pPr>
          </w:p>
          <w:p w:rsidR="001A08C4" w:rsidRPr="001A08C4" w:rsidRDefault="000B25A2" w:rsidP="000B25A2">
            <w:pPr>
              <w:pStyle w:val="ListParagraph"/>
              <w:spacing w:line="276" w:lineRule="auto"/>
              <w:ind w:right="612"/>
              <w:rPr>
                <w:rFonts w:asciiTheme="majorHAnsi" w:hAnsiTheme="majorHAnsi"/>
                <w:sz w:val="24"/>
                <w:szCs w:val="24"/>
              </w:rPr>
            </w:pPr>
            <w:r w:rsidRPr="008F680B">
              <w:rPr>
                <w:rFonts w:asciiTheme="majorHAnsi" w:hAnsiTheme="majorHAnsi"/>
                <w:b/>
                <w:sz w:val="24"/>
                <w:szCs w:val="24"/>
              </w:rPr>
              <w:t xml:space="preserve">Answer:  </w:t>
            </w:r>
            <w:r w:rsidRPr="008F680B">
              <w:rPr>
                <w:rFonts w:asciiTheme="majorHAnsi" w:hAnsiTheme="majorHAnsi"/>
                <w:sz w:val="24"/>
                <w:szCs w:val="24"/>
              </w:rPr>
              <w:t xml:space="preserve">In October 2016, the SSIP will be an area </w:t>
            </w:r>
            <w:r>
              <w:rPr>
                <w:rFonts w:asciiTheme="majorHAnsi" w:hAnsiTheme="majorHAnsi"/>
                <w:sz w:val="24"/>
                <w:szCs w:val="24"/>
              </w:rPr>
              <w:t>for designations under OSEP’s</w:t>
            </w:r>
            <w:r w:rsidRPr="008F680B">
              <w:rPr>
                <w:rFonts w:asciiTheme="majorHAnsi" w:hAnsiTheme="majorHAnsi"/>
                <w:sz w:val="24"/>
                <w:szCs w:val="24"/>
              </w:rPr>
              <w:t xml:space="preserve"> Differentiated Monitoring and Support (DMS) process.  Information from OSEP’s review of each State’s Phase II SSIP submission will be included as a factor in a State’s designation for universal, targeted or intensive engagement.  States that submitted inadequately developed Phase II plans will be identified as needing targeted or intensive support.</w:t>
            </w:r>
            <w:r w:rsidRPr="008F680B">
              <w:rPr>
                <w:rFonts w:asciiTheme="majorHAnsi" w:hAnsiTheme="majorHAnsi"/>
                <w:b/>
                <w:sz w:val="24"/>
                <w:szCs w:val="24"/>
              </w:rPr>
              <w:t xml:space="preserve">  </w:t>
            </w:r>
          </w:p>
          <w:p w:rsidR="001A08C4" w:rsidRPr="008F680B" w:rsidRDefault="001A08C4" w:rsidP="000B25A2">
            <w:pPr>
              <w:pStyle w:val="PlainText"/>
              <w:spacing w:line="276" w:lineRule="auto"/>
              <w:ind w:left="720" w:right="612"/>
              <w:rPr>
                <w:rFonts w:asciiTheme="majorHAnsi" w:hAnsiTheme="majorHAnsi"/>
                <w:b/>
                <w:sz w:val="24"/>
                <w:szCs w:val="24"/>
              </w:rPr>
            </w:pPr>
          </w:p>
        </w:tc>
      </w:tr>
      <w:tr w:rsidR="008F680B" w:rsidRPr="008F680B" w:rsidTr="00C01273">
        <w:trPr>
          <w:trHeight w:val="2087"/>
        </w:trPr>
        <w:tc>
          <w:tcPr>
            <w:tcW w:w="10908" w:type="dxa"/>
          </w:tcPr>
          <w:p w:rsidR="001A08C4" w:rsidRDefault="001A08C4" w:rsidP="001A08C4">
            <w:pPr>
              <w:pStyle w:val="ListParagraph"/>
              <w:spacing w:line="276" w:lineRule="auto"/>
              <w:ind w:right="612"/>
              <w:rPr>
                <w:rFonts w:asciiTheme="majorHAnsi" w:hAnsiTheme="majorHAnsi"/>
                <w:b/>
                <w:sz w:val="24"/>
                <w:szCs w:val="24"/>
              </w:rPr>
            </w:pPr>
          </w:p>
          <w:p w:rsidR="001F5E24" w:rsidRPr="008F680B" w:rsidRDefault="001F5E24" w:rsidP="008F680B">
            <w:pPr>
              <w:pStyle w:val="ListParagraph"/>
              <w:numPr>
                <w:ilvl w:val="0"/>
                <w:numId w:val="13"/>
              </w:numPr>
              <w:spacing w:line="276" w:lineRule="auto"/>
              <w:ind w:right="612"/>
              <w:rPr>
                <w:rFonts w:asciiTheme="majorHAnsi" w:hAnsiTheme="majorHAnsi"/>
                <w:b/>
                <w:sz w:val="24"/>
                <w:szCs w:val="24"/>
              </w:rPr>
            </w:pPr>
            <w:r w:rsidRPr="008F680B">
              <w:rPr>
                <w:rFonts w:asciiTheme="majorHAnsi" w:hAnsiTheme="majorHAnsi"/>
                <w:b/>
                <w:sz w:val="24"/>
                <w:szCs w:val="24"/>
              </w:rPr>
              <w:t xml:space="preserve">Question:  </w:t>
            </w:r>
            <w:r w:rsidRPr="008F680B">
              <w:rPr>
                <w:rFonts w:asciiTheme="majorHAnsi" w:hAnsiTheme="majorHAnsi"/>
                <w:sz w:val="24"/>
                <w:szCs w:val="24"/>
              </w:rPr>
              <w:t>Following the initial feedback call, are there specific expectations for follow-up calls/T</w:t>
            </w:r>
            <w:r w:rsidR="00FC424E">
              <w:rPr>
                <w:rFonts w:asciiTheme="majorHAnsi" w:hAnsiTheme="majorHAnsi"/>
                <w:sz w:val="24"/>
                <w:szCs w:val="24"/>
              </w:rPr>
              <w:t>A</w:t>
            </w:r>
            <w:r w:rsidRPr="008F680B">
              <w:rPr>
                <w:rFonts w:asciiTheme="majorHAnsi" w:hAnsiTheme="majorHAnsi"/>
                <w:sz w:val="24"/>
                <w:szCs w:val="24"/>
              </w:rPr>
              <w:t xml:space="preserve"> between now and October 1</w:t>
            </w:r>
            <w:r w:rsidRPr="008F680B">
              <w:rPr>
                <w:rFonts w:asciiTheme="majorHAnsi" w:hAnsiTheme="majorHAnsi"/>
                <w:sz w:val="24"/>
                <w:szCs w:val="24"/>
                <w:vertAlign w:val="superscript"/>
              </w:rPr>
              <w:t>st</w:t>
            </w:r>
            <w:r w:rsidRPr="008F680B">
              <w:rPr>
                <w:rFonts w:asciiTheme="majorHAnsi" w:hAnsiTheme="majorHAnsi"/>
                <w:sz w:val="24"/>
                <w:szCs w:val="24"/>
              </w:rPr>
              <w:t>?</w:t>
            </w:r>
          </w:p>
          <w:p w:rsidR="001F5E24" w:rsidRPr="008F680B" w:rsidRDefault="001F5E24" w:rsidP="008F680B">
            <w:pPr>
              <w:pStyle w:val="ListParagraph"/>
              <w:spacing w:line="276" w:lineRule="auto"/>
              <w:ind w:right="612"/>
              <w:rPr>
                <w:rFonts w:asciiTheme="majorHAnsi" w:hAnsiTheme="majorHAnsi"/>
                <w:b/>
                <w:sz w:val="24"/>
                <w:szCs w:val="24"/>
              </w:rPr>
            </w:pPr>
          </w:p>
          <w:p w:rsidR="001F5E24" w:rsidRPr="008F680B" w:rsidRDefault="001F5E24" w:rsidP="008F680B">
            <w:pPr>
              <w:pStyle w:val="ListParagraph"/>
              <w:spacing w:line="276" w:lineRule="auto"/>
              <w:ind w:right="612"/>
              <w:rPr>
                <w:rFonts w:asciiTheme="majorHAnsi" w:hAnsiTheme="majorHAnsi"/>
                <w:b/>
                <w:sz w:val="24"/>
                <w:szCs w:val="24"/>
              </w:rPr>
            </w:pPr>
            <w:r w:rsidRPr="008F680B">
              <w:rPr>
                <w:rFonts w:asciiTheme="majorHAnsi" w:hAnsiTheme="majorHAnsi"/>
                <w:b/>
                <w:sz w:val="24"/>
                <w:szCs w:val="24"/>
              </w:rPr>
              <w:t xml:space="preserve">Answer: </w:t>
            </w:r>
            <w:r w:rsidR="003E26A0" w:rsidRPr="008F680B">
              <w:rPr>
                <w:rFonts w:asciiTheme="majorHAnsi" w:hAnsiTheme="majorHAnsi"/>
                <w:sz w:val="24"/>
                <w:szCs w:val="24"/>
              </w:rPr>
              <w:t>While there is not a standard</w:t>
            </w:r>
            <w:r w:rsidRPr="008F680B">
              <w:rPr>
                <w:rFonts w:asciiTheme="majorHAnsi" w:hAnsiTheme="majorHAnsi"/>
                <w:sz w:val="24"/>
                <w:szCs w:val="24"/>
              </w:rPr>
              <w:t xml:space="preserve"> expectation with regard to the frequency or type of follow-up, follow-up should be mutually agreed upon between the State and OSEP.  The initial feedback call should conclude with agreed upon next steps based on OSEP’s recommendations and any TA priorities or needs identified by the State.</w:t>
            </w:r>
            <w:r w:rsidRPr="008F680B">
              <w:rPr>
                <w:rFonts w:asciiTheme="majorHAnsi" w:hAnsiTheme="majorHAnsi"/>
                <w:b/>
                <w:sz w:val="24"/>
                <w:szCs w:val="24"/>
              </w:rPr>
              <w:t xml:space="preserve">  </w:t>
            </w:r>
          </w:p>
          <w:p w:rsidR="00C01273" w:rsidRPr="008F680B" w:rsidRDefault="00C01273" w:rsidP="008F680B">
            <w:pPr>
              <w:pStyle w:val="ListParagraph"/>
              <w:spacing w:line="276" w:lineRule="auto"/>
              <w:ind w:right="612"/>
              <w:rPr>
                <w:rFonts w:asciiTheme="majorHAnsi" w:hAnsiTheme="majorHAnsi"/>
                <w:b/>
                <w:sz w:val="24"/>
                <w:szCs w:val="24"/>
              </w:rPr>
            </w:pPr>
          </w:p>
        </w:tc>
      </w:tr>
      <w:tr w:rsidR="008F680B" w:rsidRPr="008F680B" w:rsidTr="007442F4">
        <w:tc>
          <w:tcPr>
            <w:tcW w:w="10908" w:type="dxa"/>
          </w:tcPr>
          <w:p w:rsidR="001A08C4" w:rsidRPr="001A08C4" w:rsidRDefault="001A08C4" w:rsidP="001A08C4">
            <w:pPr>
              <w:pStyle w:val="ListParagraph"/>
              <w:spacing w:line="276" w:lineRule="auto"/>
              <w:ind w:right="612"/>
              <w:rPr>
                <w:rFonts w:asciiTheme="majorHAnsi" w:hAnsiTheme="majorHAnsi"/>
                <w:sz w:val="24"/>
                <w:szCs w:val="24"/>
              </w:rPr>
            </w:pPr>
          </w:p>
          <w:p w:rsidR="001F5E24" w:rsidRPr="008F680B" w:rsidRDefault="001F5E24" w:rsidP="008F680B">
            <w:pPr>
              <w:pStyle w:val="ListParagraph"/>
              <w:numPr>
                <w:ilvl w:val="0"/>
                <w:numId w:val="13"/>
              </w:numPr>
              <w:spacing w:line="276" w:lineRule="auto"/>
              <w:ind w:right="612"/>
              <w:rPr>
                <w:rFonts w:asciiTheme="majorHAnsi" w:hAnsiTheme="majorHAnsi"/>
                <w:sz w:val="24"/>
                <w:szCs w:val="24"/>
              </w:rPr>
            </w:pPr>
            <w:r w:rsidRPr="008F680B">
              <w:rPr>
                <w:rFonts w:asciiTheme="majorHAnsi" w:hAnsiTheme="majorHAnsi"/>
                <w:b/>
                <w:sz w:val="24"/>
                <w:szCs w:val="24"/>
              </w:rPr>
              <w:t xml:space="preserve">Question:  </w:t>
            </w:r>
            <w:r w:rsidRPr="008F680B">
              <w:rPr>
                <w:rFonts w:asciiTheme="majorHAnsi" w:hAnsiTheme="majorHAnsi"/>
                <w:sz w:val="24"/>
                <w:szCs w:val="24"/>
              </w:rPr>
              <w:t>What TA or guidance will be provided to States for Ph</w:t>
            </w:r>
            <w:r w:rsidR="000B25A2">
              <w:rPr>
                <w:rFonts w:asciiTheme="majorHAnsi" w:hAnsiTheme="majorHAnsi"/>
                <w:sz w:val="24"/>
                <w:szCs w:val="24"/>
              </w:rPr>
              <w:t>ase III between August 2016 and April 2017</w:t>
            </w:r>
            <w:r w:rsidRPr="008F680B">
              <w:rPr>
                <w:rFonts w:asciiTheme="majorHAnsi" w:hAnsiTheme="majorHAnsi"/>
                <w:sz w:val="24"/>
                <w:szCs w:val="24"/>
              </w:rPr>
              <w:t>?</w:t>
            </w:r>
          </w:p>
          <w:p w:rsidR="001F5E24" w:rsidRPr="008F680B" w:rsidRDefault="001F5E24" w:rsidP="008F680B">
            <w:pPr>
              <w:pStyle w:val="ListParagraph"/>
              <w:spacing w:line="276" w:lineRule="auto"/>
              <w:ind w:right="612"/>
              <w:rPr>
                <w:rFonts w:asciiTheme="majorHAnsi" w:hAnsiTheme="majorHAnsi"/>
                <w:b/>
                <w:sz w:val="24"/>
                <w:szCs w:val="24"/>
              </w:rPr>
            </w:pPr>
          </w:p>
          <w:p w:rsidR="00FC424E" w:rsidRPr="00FC424E" w:rsidRDefault="001F5E24" w:rsidP="00FC424E">
            <w:pPr>
              <w:pStyle w:val="ListParagraph"/>
              <w:spacing w:line="276" w:lineRule="auto"/>
              <w:ind w:right="612"/>
              <w:rPr>
                <w:rFonts w:asciiTheme="majorHAnsi" w:hAnsiTheme="majorHAnsi"/>
                <w:sz w:val="24"/>
                <w:szCs w:val="24"/>
              </w:rPr>
            </w:pPr>
            <w:r w:rsidRPr="008F680B">
              <w:rPr>
                <w:rFonts w:asciiTheme="majorHAnsi" w:hAnsiTheme="majorHAnsi"/>
                <w:b/>
                <w:sz w:val="24"/>
                <w:szCs w:val="24"/>
              </w:rPr>
              <w:t xml:space="preserve">Answer:  </w:t>
            </w:r>
            <w:r w:rsidRPr="008F680B">
              <w:rPr>
                <w:rFonts w:asciiTheme="majorHAnsi" w:hAnsiTheme="majorHAnsi"/>
                <w:sz w:val="24"/>
                <w:szCs w:val="24"/>
              </w:rPr>
              <w:t xml:space="preserve">All states will be provided universal technical assistance via telephone calls with the state lead/state team, OSEP’s monthly national TA call, and notification of newly developed webinars and resources materials. </w:t>
            </w:r>
            <w:r w:rsidR="00FC424E">
              <w:rPr>
                <w:rFonts w:asciiTheme="majorHAnsi" w:hAnsiTheme="majorHAnsi"/>
                <w:sz w:val="24"/>
                <w:szCs w:val="24"/>
              </w:rPr>
              <w:t xml:space="preserve"> </w:t>
            </w:r>
            <w:r w:rsidR="00FC424E" w:rsidRPr="008F680B">
              <w:rPr>
                <w:rFonts w:asciiTheme="majorHAnsi" w:hAnsiTheme="majorHAnsi"/>
                <w:sz w:val="24"/>
                <w:szCs w:val="24"/>
              </w:rPr>
              <w:t>OSEP will devel</w:t>
            </w:r>
            <w:r w:rsidR="00FC424E">
              <w:rPr>
                <w:rFonts w:asciiTheme="majorHAnsi" w:hAnsiTheme="majorHAnsi"/>
                <w:sz w:val="24"/>
                <w:szCs w:val="24"/>
              </w:rPr>
              <w:t xml:space="preserve">op and release to states by late </w:t>
            </w:r>
            <w:r w:rsidR="00FC424E" w:rsidRPr="008F680B">
              <w:rPr>
                <w:rFonts w:asciiTheme="majorHAnsi" w:hAnsiTheme="majorHAnsi"/>
                <w:sz w:val="24"/>
                <w:szCs w:val="24"/>
              </w:rPr>
              <w:t>October 2016 a Phase III Guidance and Review Tool and Phase III writing guide/organizational outline. Additional resources will be developed in response to State identified</w:t>
            </w:r>
            <w:r w:rsidR="00FC424E">
              <w:rPr>
                <w:rFonts w:asciiTheme="majorHAnsi" w:hAnsiTheme="majorHAnsi"/>
                <w:sz w:val="24"/>
                <w:szCs w:val="24"/>
              </w:rPr>
              <w:t xml:space="preserve"> needs and requests</w:t>
            </w:r>
            <w:r w:rsidR="00FC424E" w:rsidRPr="008F680B">
              <w:rPr>
                <w:rFonts w:asciiTheme="majorHAnsi" w:hAnsiTheme="majorHAnsi"/>
                <w:sz w:val="24"/>
                <w:szCs w:val="24"/>
              </w:rPr>
              <w:t xml:space="preserve">.  </w:t>
            </w:r>
            <w:r w:rsidRPr="00FC424E">
              <w:rPr>
                <w:rFonts w:asciiTheme="majorHAnsi" w:hAnsiTheme="majorHAnsi"/>
                <w:sz w:val="24"/>
                <w:szCs w:val="24"/>
              </w:rPr>
              <w:t xml:space="preserve">A </w:t>
            </w:r>
            <w:r w:rsidR="001A74A8" w:rsidRPr="00FC424E">
              <w:rPr>
                <w:rFonts w:asciiTheme="majorHAnsi" w:hAnsiTheme="majorHAnsi"/>
                <w:sz w:val="24"/>
                <w:szCs w:val="24"/>
              </w:rPr>
              <w:t xml:space="preserve">Phase III </w:t>
            </w:r>
            <w:r w:rsidR="00FC424E" w:rsidRPr="00FC424E">
              <w:rPr>
                <w:rFonts w:asciiTheme="majorHAnsi" w:hAnsiTheme="majorHAnsi"/>
                <w:sz w:val="24"/>
                <w:szCs w:val="24"/>
              </w:rPr>
              <w:t xml:space="preserve">Process Guide </w:t>
            </w:r>
            <w:r w:rsidR="001A74A8" w:rsidRPr="00FC424E">
              <w:rPr>
                <w:rFonts w:asciiTheme="majorHAnsi" w:hAnsiTheme="majorHAnsi"/>
                <w:sz w:val="24"/>
                <w:szCs w:val="24"/>
              </w:rPr>
              <w:t xml:space="preserve">was developed by the TA centers and </w:t>
            </w:r>
            <w:r w:rsidRPr="00FC424E">
              <w:rPr>
                <w:rFonts w:asciiTheme="majorHAnsi" w:hAnsiTheme="majorHAnsi"/>
                <w:sz w:val="24"/>
                <w:szCs w:val="24"/>
              </w:rPr>
              <w:t>reviewed by OSEP</w:t>
            </w:r>
            <w:r w:rsidR="00FC424E" w:rsidRPr="00FC424E">
              <w:rPr>
                <w:rFonts w:asciiTheme="majorHAnsi" w:hAnsiTheme="majorHAnsi"/>
                <w:sz w:val="24"/>
                <w:szCs w:val="24"/>
              </w:rPr>
              <w:t xml:space="preserve">. It is posted as a pdf to the ECTA website at </w:t>
            </w:r>
            <w:hyperlink r:id="rId9" w:tgtFrame="_blank" w:history="1">
              <w:r w:rsidR="00FC424E" w:rsidRPr="00FC424E">
                <w:rPr>
                  <w:rStyle w:val="Hyperlink"/>
                  <w:rFonts w:asciiTheme="majorHAnsi" w:hAnsiTheme="majorHAnsi"/>
                  <w:b/>
                  <w:bCs/>
                  <w:i/>
                  <w:iCs/>
                  <w:sz w:val="24"/>
                  <w:szCs w:val="24"/>
                </w:rPr>
                <w:t>http://ectacenter.org/topics/ssip/ssip_phase3.asp</w:t>
              </w:r>
            </w:hyperlink>
            <w:r w:rsidRPr="00FC424E">
              <w:rPr>
                <w:rFonts w:asciiTheme="majorHAnsi" w:hAnsiTheme="majorHAnsi"/>
                <w:sz w:val="24"/>
                <w:szCs w:val="24"/>
              </w:rPr>
              <w:t xml:space="preserve">.  </w:t>
            </w:r>
          </w:p>
          <w:p w:rsidR="003E26A0" w:rsidRPr="008F680B" w:rsidRDefault="003E26A0" w:rsidP="008F680B">
            <w:pPr>
              <w:pStyle w:val="ListParagraph"/>
              <w:spacing w:line="276" w:lineRule="auto"/>
              <w:ind w:right="612"/>
              <w:rPr>
                <w:rFonts w:asciiTheme="majorHAnsi" w:hAnsiTheme="majorHAnsi"/>
                <w:sz w:val="24"/>
                <w:szCs w:val="24"/>
              </w:rPr>
            </w:pPr>
            <w:r w:rsidRPr="008F680B">
              <w:rPr>
                <w:rFonts w:asciiTheme="majorHAnsi" w:hAnsiTheme="majorHAnsi"/>
                <w:sz w:val="24"/>
                <w:szCs w:val="24"/>
              </w:rPr>
              <w:t>A measurement and data brief as well as</w:t>
            </w:r>
            <w:r w:rsidR="001A74A8" w:rsidRPr="008F680B">
              <w:rPr>
                <w:rFonts w:asciiTheme="majorHAnsi" w:hAnsiTheme="majorHAnsi"/>
                <w:sz w:val="24"/>
                <w:szCs w:val="24"/>
              </w:rPr>
              <w:t xml:space="preserve"> webinars on progress monitoring</w:t>
            </w:r>
            <w:r w:rsidRPr="008F680B">
              <w:rPr>
                <w:rFonts w:asciiTheme="majorHAnsi" w:hAnsiTheme="majorHAnsi"/>
                <w:sz w:val="24"/>
                <w:szCs w:val="24"/>
              </w:rPr>
              <w:t xml:space="preserve"> are under development in response to the NCSI Part B and Part C Measurement Thought Leader Forums</w:t>
            </w:r>
            <w:r w:rsidR="001A74A8" w:rsidRPr="008F680B">
              <w:rPr>
                <w:rFonts w:asciiTheme="majorHAnsi" w:hAnsiTheme="majorHAnsi"/>
                <w:sz w:val="24"/>
                <w:szCs w:val="24"/>
              </w:rPr>
              <w:t xml:space="preserve">.  </w:t>
            </w:r>
          </w:p>
          <w:p w:rsidR="00274341" w:rsidRPr="008F680B" w:rsidRDefault="00274341" w:rsidP="00FC424E">
            <w:pPr>
              <w:spacing w:line="276" w:lineRule="auto"/>
              <w:ind w:right="612"/>
              <w:rPr>
                <w:rFonts w:asciiTheme="majorHAnsi" w:hAnsiTheme="majorHAnsi"/>
                <w:sz w:val="24"/>
                <w:szCs w:val="24"/>
              </w:rPr>
            </w:pPr>
          </w:p>
        </w:tc>
      </w:tr>
      <w:tr w:rsidR="008F680B" w:rsidRPr="008F680B" w:rsidTr="006D331B">
        <w:trPr>
          <w:trHeight w:val="1815"/>
        </w:trPr>
        <w:tc>
          <w:tcPr>
            <w:tcW w:w="10908" w:type="dxa"/>
          </w:tcPr>
          <w:p w:rsidR="006D331B" w:rsidRPr="006D331B" w:rsidRDefault="006D331B" w:rsidP="006D331B">
            <w:pPr>
              <w:pStyle w:val="ListParagraph"/>
              <w:spacing w:line="276" w:lineRule="auto"/>
              <w:ind w:right="612"/>
              <w:rPr>
                <w:rFonts w:asciiTheme="majorHAnsi" w:hAnsiTheme="majorHAnsi"/>
                <w:sz w:val="24"/>
                <w:szCs w:val="24"/>
              </w:rPr>
            </w:pPr>
          </w:p>
          <w:p w:rsidR="000C4BC9" w:rsidRDefault="00D3652B" w:rsidP="000C4BC9">
            <w:pPr>
              <w:pStyle w:val="ListParagraph"/>
              <w:numPr>
                <w:ilvl w:val="0"/>
                <w:numId w:val="13"/>
              </w:numPr>
              <w:spacing w:line="276" w:lineRule="auto"/>
              <w:ind w:right="612"/>
              <w:rPr>
                <w:rFonts w:asciiTheme="majorHAnsi" w:hAnsiTheme="majorHAnsi"/>
                <w:sz w:val="24"/>
                <w:szCs w:val="24"/>
              </w:rPr>
            </w:pPr>
            <w:r>
              <w:rPr>
                <w:rFonts w:asciiTheme="majorHAnsi" w:hAnsiTheme="majorHAnsi"/>
                <w:b/>
                <w:sz w:val="24"/>
                <w:szCs w:val="24"/>
              </w:rPr>
              <w:t>Question</w:t>
            </w:r>
            <w:r w:rsidR="000C4BC9" w:rsidRPr="000C4BC9">
              <w:rPr>
                <w:rFonts w:asciiTheme="majorHAnsi" w:hAnsiTheme="majorHAnsi"/>
                <w:b/>
                <w:sz w:val="24"/>
                <w:szCs w:val="24"/>
              </w:rPr>
              <w:t>:</w:t>
            </w:r>
            <w:r w:rsidR="000C4BC9">
              <w:rPr>
                <w:rFonts w:asciiTheme="majorHAnsi" w:hAnsiTheme="majorHAnsi"/>
                <w:sz w:val="24"/>
                <w:szCs w:val="24"/>
              </w:rPr>
              <w:t xml:space="preserve"> </w:t>
            </w:r>
            <w:r w:rsidR="000C4BC9" w:rsidRPr="000C4BC9">
              <w:rPr>
                <w:rFonts w:asciiTheme="majorHAnsi" w:hAnsiTheme="majorHAnsi"/>
                <w:sz w:val="24"/>
                <w:szCs w:val="24"/>
              </w:rPr>
              <w:t xml:space="preserve"> Was the Phase II SSIP included in the State’s 2016 annual determination?  </w:t>
            </w:r>
          </w:p>
          <w:p w:rsidR="000C4BC9" w:rsidRDefault="000C4BC9" w:rsidP="000C4BC9">
            <w:pPr>
              <w:pStyle w:val="ListParagraph"/>
              <w:spacing w:line="276" w:lineRule="auto"/>
              <w:ind w:right="612"/>
              <w:rPr>
                <w:rFonts w:asciiTheme="majorHAnsi" w:hAnsiTheme="majorHAnsi"/>
                <w:sz w:val="24"/>
                <w:szCs w:val="24"/>
              </w:rPr>
            </w:pPr>
          </w:p>
          <w:p w:rsidR="000C4BC9" w:rsidRDefault="00D3652B" w:rsidP="000C4BC9">
            <w:pPr>
              <w:pStyle w:val="ListParagraph"/>
              <w:spacing w:line="276" w:lineRule="auto"/>
              <w:ind w:right="612"/>
              <w:rPr>
                <w:rFonts w:asciiTheme="majorHAnsi" w:hAnsiTheme="majorHAnsi"/>
                <w:sz w:val="24"/>
                <w:szCs w:val="24"/>
              </w:rPr>
            </w:pPr>
            <w:r>
              <w:rPr>
                <w:rFonts w:asciiTheme="majorHAnsi" w:hAnsiTheme="majorHAnsi"/>
                <w:b/>
                <w:sz w:val="24"/>
                <w:szCs w:val="24"/>
              </w:rPr>
              <w:t>Answer</w:t>
            </w:r>
            <w:r w:rsidR="000C4BC9" w:rsidRPr="000C4BC9">
              <w:rPr>
                <w:rFonts w:asciiTheme="majorHAnsi" w:hAnsiTheme="majorHAnsi"/>
                <w:b/>
                <w:sz w:val="24"/>
                <w:szCs w:val="24"/>
              </w:rPr>
              <w:t>:</w:t>
            </w:r>
            <w:r w:rsidR="000C4BC9">
              <w:rPr>
                <w:rFonts w:asciiTheme="majorHAnsi" w:hAnsiTheme="majorHAnsi"/>
                <w:sz w:val="24"/>
                <w:szCs w:val="24"/>
              </w:rPr>
              <w:t xml:space="preserve">  </w:t>
            </w:r>
            <w:r w:rsidR="000C4BC9" w:rsidRPr="000C4BC9">
              <w:rPr>
                <w:rFonts w:asciiTheme="majorHAnsi" w:hAnsiTheme="majorHAnsi"/>
                <w:sz w:val="24"/>
                <w:szCs w:val="24"/>
              </w:rPr>
              <w:t>No.  The FFY 2014 data provided in the Phase II SSIP (Indicator B-17/C-11 of the States’ FFY 2014 SPP/APR) submitted on April 1, 2016 was not included in the Results-Driven Accountability Matrix that was the basis for States’ 2016 annual determinations.</w:t>
            </w:r>
          </w:p>
          <w:p w:rsidR="000C4BC9" w:rsidRPr="008F680B" w:rsidRDefault="000C4BC9" w:rsidP="008F680B">
            <w:pPr>
              <w:pStyle w:val="ListParagraph"/>
              <w:spacing w:line="276" w:lineRule="auto"/>
              <w:ind w:right="612"/>
              <w:rPr>
                <w:rFonts w:asciiTheme="majorHAnsi" w:hAnsiTheme="majorHAnsi"/>
                <w:sz w:val="24"/>
                <w:szCs w:val="24"/>
              </w:rPr>
            </w:pPr>
          </w:p>
        </w:tc>
      </w:tr>
      <w:tr w:rsidR="006D331B" w:rsidRPr="008F680B" w:rsidTr="007442F4">
        <w:trPr>
          <w:trHeight w:val="3600"/>
        </w:trPr>
        <w:tc>
          <w:tcPr>
            <w:tcW w:w="10908" w:type="dxa"/>
          </w:tcPr>
          <w:p w:rsidR="006D331B" w:rsidRPr="00FC424E" w:rsidRDefault="006D331B" w:rsidP="00FC424E">
            <w:pPr>
              <w:ind w:right="612"/>
              <w:rPr>
                <w:rFonts w:asciiTheme="majorHAnsi" w:hAnsiTheme="majorHAnsi"/>
                <w:sz w:val="24"/>
                <w:szCs w:val="24"/>
              </w:rPr>
            </w:pPr>
            <w:r w:rsidRPr="00FC424E">
              <w:rPr>
                <w:rFonts w:asciiTheme="majorHAnsi" w:hAnsiTheme="majorHAnsi"/>
                <w:sz w:val="24"/>
                <w:szCs w:val="24"/>
              </w:rPr>
              <w:t xml:space="preserve">                                               </w:t>
            </w:r>
          </w:p>
          <w:p w:rsidR="006D331B" w:rsidRPr="00D3652B" w:rsidRDefault="006D331B" w:rsidP="00D3652B">
            <w:pPr>
              <w:pStyle w:val="ListParagraph"/>
              <w:numPr>
                <w:ilvl w:val="0"/>
                <w:numId w:val="13"/>
              </w:numPr>
              <w:ind w:right="612"/>
              <w:rPr>
                <w:rFonts w:asciiTheme="majorHAnsi" w:hAnsiTheme="majorHAnsi"/>
                <w:sz w:val="24"/>
                <w:szCs w:val="24"/>
              </w:rPr>
            </w:pPr>
            <w:r w:rsidRPr="00D3652B">
              <w:rPr>
                <w:rFonts w:asciiTheme="majorHAnsi" w:hAnsiTheme="majorHAnsi"/>
                <w:b/>
                <w:sz w:val="24"/>
                <w:szCs w:val="24"/>
              </w:rPr>
              <w:t>Question:</w:t>
            </w:r>
            <w:r w:rsidRPr="00D3652B">
              <w:rPr>
                <w:rFonts w:asciiTheme="majorHAnsi" w:hAnsiTheme="majorHAnsi"/>
                <w:sz w:val="24"/>
                <w:szCs w:val="24"/>
              </w:rPr>
              <w:t xml:space="preserve">  Will the SSIP submission due April 3, 2017 be included in the 2017 SPP/APR determination?  </w:t>
            </w:r>
          </w:p>
          <w:p w:rsidR="006D331B" w:rsidRDefault="006D331B" w:rsidP="000C4BC9">
            <w:pPr>
              <w:pStyle w:val="ListParagraph"/>
              <w:spacing w:line="276" w:lineRule="auto"/>
              <w:ind w:right="612"/>
              <w:rPr>
                <w:rFonts w:asciiTheme="majorHAnsi" w:hAnsiTheme="majorHAnsi"/>
                <w:sz w:val="24"/>
                <w:szCs w:val="24"/>
              </w:rPr>
            </w:pPr>
          </w:p>
          <w:p w:rsidR="006D331B" w:rsidRDefault="006D331B" w:rsidP="00A4332E">
            <w:pPr>
              <w:pStyle w:val="ListParagraph"/>
              <w:spacing w:line="276" w:lineRule="auto"/>
              <w:ind w:right="612"/>
              <w:rPr>
                <w:rFonts w:asciiTheme="majorHAnsi" w:hAnsiTheme="majorHAnsi"/>
                <w:b/>
                <w:sz w:val="24"/>
                <w:szCs w:val="24"/>
              </w:rPr>
            </w:pPr>
            <w:r>
              <w:rPr>
                <w:rFonts w:asciiTheme="majorHAnsi" w:hAnsiTheme="majorHAnsi"/>
                <w:b/>
                <w:sz w:val="24"/>
                <w:szCs w:val="24"/>
              </w:rPr>
              <w:t>Answer</w:t>
            </w:r>
            <w:r w:rsidRPr="000C4BC9">
              <w:rPr>
                <w:rFonts w:asciiTheme="majorHAnsi" w:hAnsiTheme="majorHAnsi"/>
                <w:b/>
                <w:sz w:val="24"/>
                <w:szCs w:val="24"/>
              </w:rPr>
              <w:t>:</w:t>
            </w:r>
            <w:r w:rsidRPr="000C4BC9">
              <w:rPr>
                <w:rFonts w:asciiTheme="majorHAnsi" w:hAnsiTheme="majorHAnsi"/>
                <w:sz w:val="24"/>
                <w:szCs w:val="24"/>
              </w:rPr>
              <w:t xml:space="preserve">  </w:t>
            </w:r>
            <w:r w:rsidR="00A4332E" w:rsidRPr="00A4332E">
              <w:rPr>
                <w:rFonts w:asciiTheme="majorHAnsi" w:hAnsiTheme="majorHAnsi"/>
                <w:sz w:val="24"/>
                <w:szCs w:val="24"/>
              </w:rPr>
              <w:t>The FFY 2015 data provided in the SSIP (Indicator B-17/C-11 of the States’ FFY 2015 SPP/APR) will not be included as a stand-alo</w:t>
            </w:r>
            <w:r w:rsidR="008D156A">
              <w:rPr>
                <w:rFonts w:asciiTheme="majorHAnsi" w:hAnsiTheme="majorHAnsi"/>
                <w:sz w:val="24"/>
                <w:szCs w:val="24"/>
              </w:rPr>
              <w:t xml:space="preserve">ne factor in the Results Driven </w:t>
            </w:r>
            <w:r w:rsidR="00A4332E" w:rsidRPr="00A4332E">
              <w:rPr>
                <w:rFonts w:asciiTheme="majorHAnsi" w:hAnsiTheme="majorHAnsi"/>
                <w:sz w:val="24"/>
                <w:szCs w:val="24"/>
              </w:rPr>
              <w:t xml:space="preserve">Accountability Matrix that will be the </w:t>
            </w:r>
            <w:r w:rsidR="008D156A">
              <w:rPr>
                <w:rFonts w:asciiTheme="majorHAnsi" w:hAnsiTheme="majorHAnsi"/>
                <w:sz w:val="24"/>
                <w:szCs w:val="24"/>
              </w:rPr>
              <w:t xml:space="preserve">basis for States’ 2017 annual </w:t>
            </w:r>
            <w:r w:rsidR="00A4332E" w:rsidRPr="00A4332E">
              <w:rPr>
                <w:rFonts w:asciiTheme="majorHAnsi" w:hAnsiTheme="majorHAnsi"/>
                <w:sz w:val="24"/>
                <w:szCs w:val="24"/>
              </w:rPr>
              <w:t>determinations.  However, whether a State provides valid and reliable data and submits its FFY 2015 SSIP in a timely manner may be factored into the scoring of the State’s Timely and Accurate Data Rubric, which would have an impact on a State’s annual determination.</w:t>
            </w:r>
          </w:p>
        </w:tc>
      </w:tr>
      <w:tr w:rsidR="008F680B" w:rsidRPr="008F680B" w:rsidTr="00AD3C51">
        <w:tc>
          <w:tcPr>
            <w:tcW w:w="10908" w:type="dxa"/>
          </w:tcPr>
          <w:p w:rsidR="006B010B" w:rsidRPr="008F680B" w:rsidRDefault="001A74A8" w:rsidP="008F680B">
            <w:pPr>
              <w:pStyle w:val="ListParagraph"/>
              <w:numPr>
                <w:ilvl w:val="0"/>
                <w:numId w:val="13"/>
              </w:numPr>
              <w:spacing w:line="276" w:lineRule="auto"/>
              <w:ind w:right="612"/>
              <w:rPr>
                <w:rFonts w:asciiTheme="majorHAnsi" w:hAnsiTheme="majorHAnsi"/>
                <w:sz w:val="24"/>
                <w:szCs w:val="24"/>
              </w:rPr>
            </w:pPr>
            <w:r w:rsidRPr="008F680B">
              <w:rPr>
                <w:rFonts w:asciiTheme="majorHAnsi" w:hAnsiTheme="majorHAnsi"/>
                <w:b/>
                <w:sz w:val="24"/>
                <w:szCs w:val="24"/>
              </w:rPr>
              <w:lastRenderedPageBreak/>
              <w:t>Question:</w:t>
            </w:r>
            <w:r w:rsidRPr="008F680B">
              <w:rPr>
                <w:rFonts w:asciiTheme="majorHAnsi" w:hAnsiTheme="majorHAnsi"/>
                <w:sz w:val="24"/>
                <w:szCs w:val="24"/>
              </w:rPr>
              <w:t xml:space="preserve"> Will OSEP provide</w:t>
            </w:r>
            <w:r w:rsidR="00B10DD2" w:rsidRPr="008F680B">
              <w:rPr>
                <w:rFonts w:asciiTheme="majorHAnsi" w:hAnsiTheme="majorHAnsi"/>
                <w:sz w:val="24"/>
                <w:szCs w:val="24"/>
              </w:rPr>
              <w:t xml:space="preserve"> guidance to State’s or create</w:t>
            </w:r>
            <w:r w:rsidRPr="008F680B">
              <w:rPr>
                <w:rFonts w:asciiTheme="majorHAnsi" w:hAnsiTheme="majorHAnsi"/>
                <w:sz w:val="24"/>
                <w:szCs w:val="24"/>
              </w:rPr>
              <w:t xml:space="preserve"> a forum for discussions regarding recommendations for aligning SPDGs and SSIPs?</w:t>
            </w:r>
          </w:p>
          <w:p w:rsidR="006B010B" w:rsidRPr="008F680B" w:rsidRDefault="006B010B" w:rsidP="008F680B">
            <w:pPr>
              <w:pStyle w:val="ListParagraph"/>
              <w:spacing w:line="276" w:lineRule="auto"/>
              <w:ind w:right="612"/>
              <w:rPr>
                <w:rFonts w:asciiTheme="majorHAnsi" w:hAnsiTheme="majorHAnsi"/>
                <w:sz w:val="24"/>
                <w:szCs w:val="24"/>
              </w:rPr>
            </w:pPr>
          </w:p>
          <w:p w:rsidR="006B010B" w:rsidRDefault="006B010B" w:rsidP="008F680B">
            <w:pPr>
              <w:pStyle w:val="ListParagraph"/>
              <w:spacing w:line="276" w:lineRule="auto"/>
              <w:ind w:right="612"/>
              <w:rPr>
                <w:rFonts w:asciiTheme="majorHAnsi" w:hAnsiTheme="majorHAnsi"/>
                <w:sz w:val="24"/>
                <w:szCs w:val="24"/>
              </w:rPr>
            </w:pPr>
            <w:r w:rsidRPr="008F680B">
              <w:rPr>
                <w:rFonts w:asciiTheme="majorHAnsi" w:hAnsiTheme="majorHAnsi"/>
                <w:b/>
                <w:sz w:val="24"/>
                <w:szCs w:val="24"/>
              </w:rPr>
              <w:t>Answer:</w:t>
            </w:r>
            <w:r w:rsidR="003E26A0" w:rsidRPr="008F680B">
              <w:rPr>
                <w:rFonts w:asciiTheme="majorHAnsi" w:hAnsiTheme="majorHAnsi"/>
                <w:b/>
                <w:sz w:val="24"/>
                <w:szCs w:val="24"/>
              </w:rPr>
              <w:t xml:space="preserve"> </w:t>
            </w:r>
            <w:r w:rsidR="003E26A0" w:rsidRPr="008F680B">
              <w:rPr>
                <w:rFonts w:asciiTheme="majorHAnsi" w:hAnsiTheme="majorHAnsi"/>
                <w:sz w:val="24"/>
                <w:szCs w:val="24"/>
              </w:rPr>
              <w:t>OSEP currently runs an SSIP/SPDG Community of Practice through the Sig Network. Any SPDG grantee that has aligned or is interested in aligning their SPDG work with their SSIP is invited to participate.  Information will be provided in GRADS to direct interested parties to information about the community and contact information. OSEP will also set up conversations between a state that is already aligned and</w:t>
            </w:r>
            <w:r w:rsidR="002A28D1" w:rsidRPr="008F680B">
              <w:rPr>
                <w:rFonts w:asciiTheme="majorHAnsi" w:hAnsiTheme="majorHAnsi"/>
                <w:sz w:val="24"/>
                <w:szCs w:val="24"/>
              </w:rPr>
              <w:t> a</w:t>
            </w:r>
            <w:r w:rsidR="003E26A0" w:rsidRPr="008F680B">
              <w:rPr>
                <w:rFonts w:asciiTheme="majorHAnsi" w:hAnsiTheme="majorHAnsi"/>
                <w:sz w:val="24"/>
                <w:szCs w:val="24"/>
              </w:rPr>
              <w:t xml:space="preserve"> state that is interested in aligning to help facilitate the work.</w:t>
            </w:r>
          </w:p>
          <w:p w:rsidR="001A08C4" w:rsidRPr="008F680B" w:rsidRDefault="001A08C4" w:rsidP="008F680B">
            <w:pPr>
              <w:pStyle w:val="ListParagraph"/>
              <w:spacing w:line="276" w:lineRule="auto"/>
              <w:ind w:right="612"/>
              <w:rPr>
                <w:rFonts w:asciiTheme="majorHAnsi" w:hAnsiTheme="majorHAnsi"/>
                <w:b/>
                <w:sz w:val="24"/>
                <w:szCs w:val="24"/>
              </w:rPr>
            </w:pPr>
          </w:p>
        </w:tc>
      </w:tr>
      <w:tr w:rsidR="008F680B" w:rsidRPr="008F680B" w:rsidTr="00D97B40">
        <w:tc>
          <w:tcPr>
            <w:tcW w:w="10908" w:type="dxa"/>
          </w:tcPr>
          <w:p w:rsidR="00364C73" w:rsidRPr="008F680B" w:rsidRDefault="00364C73" w:rsidP="008F680B">
            <w:pPr>
              <w:pStyle w:val="ListParagraph"/>
              <w:numPr>
                <w:ilvl w:val="0"/>
                <w:numId w:val="13"/>
              </w:numPr>
              <w:spacing w:line="276" w:lineRule="auto"/>
              <w:ind w:right="612"/>
              <w:rPr>
                <w:rFonts w:asciiTheme="majorHAnsi" w:hAnsiTheme="majorHAnsi"/>
                <w:sz w:val="24"/>
                <w:szCs w:val="24"/>
              </w:rPr>
            </w:pPr>
            <w:r w:rsidRPr="008F680B">
              <w:rPr>
                <w:rFonts w:asciiTheme="majorHAnsi" w:hAnsiTheme="majorHAnsi"/>
                <w:b/>
                <w:sz w:val="24"/>
                <w:szCs w:val="24"/>
              </w:rPr>
              <w:t>Question:</w:t>
            </w:r>
            <w:r w:rsidRPr="008F680B">
              <w:rPr>
                <w:rFonts w:asciiTheme="majorHAnsi" w:hAnsiTheme="majorHAnsi"/>
                <w:sz w:val="24"/>
                <w:szCs w:val="24"/>
              </w:rPr>
              <w:t xml:space="preserve"> </w:t>
            </w:r>
            <w:r w:rsidR="008F680B" w:rsidRPr="008F680B">
              <w:rPr>
                <w:rFonts w:asciiTheme="majorHAnsi" w:hAnsiTheme="majorHAnsi"/>
                <w:sz w:val="24"/>
                <w:szCs w:val="24"/>
              </w:rPr>
              <w:t xml:space="preserve"> Will OSEP provide</w:t>
            </w:r>
            <w:r w:rsidRPr="008F680B">
              <w:rPr>
                <w:rFonts w:asciiTheme="majorHAnsi" w:hAnsiTheme="majorHAnsi"/>
                <w:sz w:val="24"/>
                <w:szCs w:val="24"/>
              </w:rPr>
              <w:t xml:space="preserve"> guidance to States that are facing systems change issues that may lead to challenges in meeting SSIP timelines?</w:t>
            </w:r>
          </w:p>
          <w:p w:rsidR="00364C73" w:rsidRPr="008F680B" w:rsidRDefault="00364C73" w:rsidP="008F680B">
            <w:pPr>
              <w:pStyle w:val="ListParagraph"/>
              <w:spacing w:line="276" w:lineRule="auto"/>
              <w:ind w:right="612"/>
              <w:rPr>
                <w:rFonts w:asciiTheme="majorHAnsi" w:hAnsiTheme="majorHAnsi"/>
                <w:sz w:val="24"/>
                <w:szCs w:val="24"/>
              </w:rPr>
            </w:pPr>
          </w:p>
          <w:p w:rsidR="00364C73" w:rsidRDefault="00364C73" w:rsidP="00244E59">
            <w:pPr>
              <w:pStyle w:val="ListParagraph"/>
              <w:spacing w:line="276" w:lineRule="auto"/>
              <w:ind w:right="612"/>
              <w:rPr>
                <w:rFonts w:asciiTheme="majorHAnsi" w:hAnsiTheme="majorHAnsi"/>
                <w:sz w:val="24"/>
                <w:szCs w:val="24"/>
              </w:rPr>
            </w:pPr>
            <w:r w:rsidRPr="008F680B">
              <w:rPr>
                <w:rFonts w:asciiTheme="majorHAnsi" w:hAnsiTheme="majorHAnsi"/>
                <w:b/>
                <w:sz w:val="24"/>
                <w:szCs w:val="24"/>
              </w:rPr>
              <w:t>Answer:</w:t>
            </w:r>
            <w:r w:rsidR="00C2479B" w:rsidRPr="008F680B">
              <w:rPr>
                <w:rFonts w:asciiTheme="majorHAnsi" w:hAnsiTheme="majorHAnsi"/>
                <w:b/>
                <w:sz w:val="24"/>
                <w:szCs w:val="24"/>
              </w:rPr>
              <w:t xml:space="preserve">  </w:t>
            </w:r>
            <w:r w:rsidR="00244E59">
              <w:rPr>
                <w:rFonts w:asciiTheme="majorHAnsi" w:hAnsiTheme="majorHAnsi"/>
                <w:sz w:val="24"/>
                <w:szCs w:val="24"/>
              </w:rPr>
              <w:t>The Phase III submission is due on April 3, 2017 and extensions will not be granted.  States should notify their state leads if there are concerns about meeting the indicator timelines for submission.</w:t>
            </w:r>
            <w:r w:rsidR="008D156A">
              <w:rPr>
                <w:rFonts w:asciiTheme="majorHAnsi" w:hAnsiTheme="majorHAnsi"/>
                <w:sz w:val="24"/>
                <w:szCs w:val="24"/>
              </w:rPr>
              <w:t xml:space="preserve"> </w:t>
            </w:r>
            <w:r w:rsidR="00C2479B" w:rsidRPr="008F680B">
              <w:rPr>
                <w:rFonts w:asciiTheme="majorHAnsi" w:hAnsiTheme="majorHAnsi"/>
                <w:sz w:val="24"/>
                <w:szCs w:val="24"/>
              </w:rPr>
              <w:t xml:space="preserve">OSEP will provide support through its Differentiated Monitoring and Support engagement designation process for states that struggle to meet </w:t>
            </w:r>
            <w:r w:rsidR="008D156A">
              <w:rPr>
                <w:rFonts w:asciiTheme="majorHAnsi" w:hAnsiTheme="majorHAnsi"/>
                <w:sz w:val="24"/>
                <w:szCs w:val="24"/>
              </w:rPr>
              <w:t xml:space="preserve">state-established </w:t>
            </w:r>
            <w:r w:rsidR="00C2479B" w:rsidRPr="008F680B">
              <w:rPr>
                <w:rFonts w:asciiTheme="majorHAnsi" w:hAnsiTheme="majorHAnsi"/>
                <w:sz w:val="24"/>
                <w:szCs w:val="24"/>
              </w:rPr>
              <w:t>SSIP timelines</w:t>
            </w:r>
            <w:r w:rsidR="00603049">
              <w:rPr>
                <w:rFonts w:asciiTheme="majorHAnsi" w:hAnsiTheme="majorHAnsi"/>
                <w:sz w:val="24"/>
                <w:szCs w:val="24"/>
              </w:rPr>
              <w:t xml:space="preserve"> for implementation and evaluation</w:t>
            </w:r>
            <w:r w:rsidR="008D156A">
              <w:rPr>
                <w:rFonts w:asciiTheme="majorHAnsi" w:hAnsiTheme="majorHAnsi"/>
                <w:sz w:val="24"/>
                <w:szCs w:val="24"/>
              </w:rPr>
              <w:t xml:space="preserve"> of the activities and outcomes described in the Phase II submission</w:t>
            </w:r>
            <w:r w:rsidR="00C2479B" w:rsidRPr="008F680B">
              <w:rPr>
                <w:rFonts w:asciiTheme="majorHAnsi" w:hAnsiTheme="majorHAnsi"/>
                <w:sz w:val="24"/>
                <w:szCs w:val="24"/>
              </w:rPr>
              <w:t xml:space="preserve">.  </w:t>
            </w:r>
          </w:p>
          <w:p w:rsidR="001A08C4" w:rsidRPr="008F680B" w:rsidRDefault="001A08C4" w:rsidP="00244E59">
            <w:pPr>
              <w:pStyle w:val="ListParagraph"/>
              <w:spacing w:line="276" w:lineRule="auto"/>
              <w:ind w:right="612"/>
              <w:rPr>
                <w:rFonts w:asciiTheme="majorHAnsi" w:hAnsiTheme="majorHAnsi"/>
                <w:sz w:val="24"/>
                <w:szCs w:val="24"/>
              </w:rPr>
            </w:pPr>
          </w:p>
        </w:tc>
      </w:tr>
      <w:tr w:rsidR="00603049" w:rsidRPr="008F680B" w:rsidTr="00D97B40">
        <w:tc>
          <w:tcPr>
            <w:tcW w:w="10908" w:type="dxa"/>
          </w:tcPr>
          <w:p w:rsidR="001A08C4" w:rsidRPr="001A08C4" w:rsidRDefault="001A08C4" w:rsidP="001A08C4">
            <w:pPr>
              <w:pStyle w:val="ListParagraph"/>
              <w:spacing w:line="276" w:lineRule="auto"/>
              <w:ind w:right="612"/>
              <w:rPr>
                <w:rFonts w:asciiTheme="majorHAnsi" w:hAnsiTheme="majorHAnsi"/>
                <w:sz w:val="24"/>
                <w:szCs w:val="24"/>
              </w:rPr>
            </w:pPr>
          </w:p>
          <w:p w:rsidR="00364C73" w:rsidRPr="008F680B" w:rsidRDefault="00364C73" w:rsidP="008F680B">
            <w:pPr>
              <w:pStyle w:val="ListParagraph"/>
              <w:numPr>
                <w:ilvl w:val="0"/>
                <w:numId w:val="13"/>
              </w:numPr>
              <w:spacing w:line="276" w:lineRule="auto"/>
              <w:ind w:right="612"/>
              <w:rPr>
                <w:rFonts w:asciiTheme="majorHAnsi" w:hAnsiTheme="majorHAnsi"/>
                <w:sz w:val="24"/>
                <w:szCs w:val="24"/>
              </w:rPr>
            </w:pPr>
            <w:r w:rsidRPr="008F680B">
              <w:rPr>
                <w:rFonts w:asciiTheme="majorHAnsi" w:hAnsiTheme="majorHAnsi"/>
                <w:b/>
                <w:sz w:val="24"/>
                <w:szCs w:val="24"/>
              </w:rPr>
              <w:t>Question:</w:t>
            </w:r>
            <w:r w:rsidRPr="008F680B">
              <w:rPr>
                <w:rFonts w:asciiTheme="majorHAnsi" w:hAnsiTheme="majorHAnsi"/>
                <w:sz w:val="24"/>
                <w:szCs w:val="24"/>
              </w:rPr>
              <w:t xml:space="preserve">  Is there is an expectation that states provide specific information about funding for improvement strategies in their Phase III reports? If so, will the OSEP language for Phase III, B-17 and C-11, include any specific requirements for reporting on funding, a requirement to submit a budget, etc.?</w:t>
            </w:r>
          </w:p>
          <w:p w:rsidR="00364C73" w:rsidRPr="008F680B" w:rsidRDefault="00364C73" w:rsidP="008F680B">
            <w:pPr>
              <w:pStyle w:val="ListParagraph"/>
              <w:spacing w:line="276" w:lineRule="auto"/>
              <w:ind w:right="612"/>
              <w:rPr>
                <w:rFonts w:asciiTheme="majorHAnsi" w:hAnsiTheme="majorHAnsi"/>
                <w:sz w:val="24"/>
                <w:szCs w:val="24"/>
              </w:rPr>
            </w:pPr>
          </w:p>
          <w:p w:rsidR="001A08C4" w:rsidRPr="00FC424E" w:rsidRDefault="00364C73" w:rsidP="00FC424E">
            <w:pPr>
              <w:pStyle w:val="ListParagraph"/>
              <w:spacing w:line="276" w:lineRule="auto"/>
              <w:ind w:right="612"/>
              <w:rPr>
                <w:rFonts w:asciiTheme="majorHAnsi" w:hAnsiTheme="majorHAnsi"/>
                <w:sz w:val="24"/>
                <w:szCs w:val="24"/>
              </w:rPr>
            </w:pPr>
            <w:r w:rsidRPr="008F680B">
              <w:rPr>
                <w:rFonts w:asciiTheme="majorHAnsi" w:hAnsiTheme="majorHAnsi"/>
                <w:b/>
                <w:sz w:val="24"/>
                <w:szCs w:val="24"/>
              </w:rPr>
              <w:t>Answer:</w:t>
            </w:r>
            <w:r w:rsidR="00C2479B" w:rsidRPr="008F680B">
              <w:rPr>
                <w:rFonts w:asciiTheme="majorHAnsi" w:hAnsiTheme="majorHAnsi"/>
                <w:b/>
                <w:sz w:val="24"/>
                <w:szCs w:val="24"/>
              </w:rPr>
              <w:t xml:space="preserve">  </w:t>
            </w:r>
            <w:r w:rsidR="00C2479B" w:rsidRPr="008F680B">
              <w:rPr>
                <w:rFonts w:asciiTheme="majorHAnsi" w:hAnsiTheme="majorHAnsi"/>
                <w:sz w:val="24"/>
                <w:szCs w:val="24"/>
              </w:rPr>
              <w:t xml:space="preserve">OSEP </w:t>
            </w:r>
            <w:r w:rsidR="00C2479B" w:rsidRPr="008D156A">
              <w:rPr>
                <w:rFonts w:asciiTheme="majorHAnsi" w:hAnsiTheme="majorHAnsi"/>
                <w:sz w:val="24"/>
                <w:szCs w:val="24"/>
                <w:u w:val="single"/>
              </w:rPr>
              <w:t>does not</w:t>
            </w:r>
            <w:r w:rsidR="00C2479B" w:rsidRPr="008F680B">
              <w:rPr>
                <w:rFonts w:asciiTheme="majorHAnsi" w:hAnsiTheme="majorHAnsi"/>
                <w:sz w:val="24"/>
                <w:szCs w:val="24"/>
              </w:rPr>
              <w:t xml:space="preserve"> expect states to submit a budget or specify funding resources as part of </w:t>
            </w:r>
            <w:r w:rsidR="003E26A0" w:rsidRPr="008F680B">
              <w:rPr>
                <w:rFonts w:asciiTheme="majorHAnsi" w:hAnsiTheme="majorHAnsi"/>
                <w:sz w:val="24"/>
                <w:szCs w:val="24"/>
              </w:rPr>
              <w:t>the Phase III submissions.  Some</w:t>
            </w:r>
            <w:r w:rsidR="00C2479B" w:rsidRPr="008F680B">
              <w:rPr>
                <w:rFonts w:asciiTheme="majorHAnsi" w:hAnsiTheme="majorHAnsi"/>
                <w:sz w:val="24"/>
                <w:szCs w:val="24"/>
              </w:rPr>
              <w:t xml:space="preserve"> states identified finance as a barrier to the SSIP work and included finance or fiscal resources as part of its infrastructure improvement activities.  OSEP expects states to report on the status of improvement efforts relative to finance if that was a priority identified by the s</w:t>
            </w:r>
            <w:r w:rsidR="003E26A0" w:rsidRPr="008F680B">
              <w:rPr>
                <w:rFonts w:asciiTheme="majorHAnsi" w:hAnsiTheme="majorHAnsi"/>
                <w:sz w:val="24"/>
                <w:szCs w:val="24"/>
              </w:rPr>
              <w:t>tate.  OSEP will not review or approve</w:t>
            </w:r>
            <w:r w:rsidR="00C2479B" w:rsidRPr="008F680B">
              <w:rPr>
                <w:rFonts w:asciiTheme="majorHAnsi" w:hAnsiTheme="majorHAnsi"/>
                <w:sz w:val="24"/>
                <w:szCs w:val="24"/>
              </w:rPr>
              <w:t xml:space="preserve"> </w:t>
            </w:r>
            <w:bookmarkStart w:id="0" w:name="_GoBack"/>
            <w:bookmarkEnd w:id="0"/>
            <w:r w:rsidR="00C2479B" w:rsidRPr="008F680B">
              <w:rPr>
                <w:rFonts w:asciiTheme="majorHAnsi" w:hAnsiTheme="majorHAnsi"/>
                <w:sz w:val="24"/>
                <w:szCs w:val="24"/>
              </w:rPr>
              <w:t>budgets</w:t>
            </w:r>
            <w:r w:rsidR="003E26A0" w:rsidRPr="008F680B">
              <w:rPr>
                <w:rFonts w:asciiTheme="majorHAnsi" w:hAnsiTheme="majorHAnsi"/>
                <w:sz w:val="24"/>
                <w:szCs w:val="24"/>
              </w:rPr>
              <w:t xml:space="preserve"> specific to the SSIP</w:t>
            </w:r>
            <w:r w:rsidR="00C2479B" w:rsidRPr="008F680B">
              <w:rPr>
                <w:rFonts w:asciiTheme="majorHAnsi" w:hAnsiTheme="majorHAnsi"/>
                <w:sz w:val="24"/>
                <w:szCs w:val="24"/>
              </w:rPr>
              <w:t>.</w:t>
            </w:r>
          </w:p>
        </w:tc>
      </w:tr>
    </w:tbl>
    <w:p w:rsidR="00364C73" w:rsidRPr="008F680B" w:rsidRDefault="00364C73" w:rsidP="00D10B86">
      <w:pPr>
        <w:rPr>
          <w:rFonts w:asciiTheme="majorHAnsi" w:hAnsiTheme="majorHAnsi"/>
          <w:sz w:val="24"/>
          <w:szCs w:val="24"/>
        </w:rPr>
      </w:pPr>
    </w:p>
    <w:sectPr w:rsidR="00364C73" w:rsidRPr="008F680B" w:rsidSect="007442F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48" w:rsidRDefault="00192148" w:rsidP="00BA3D15">
      <w:pPr>
        <w:spacing w:after="0" w:line="240" w:lineRule="auto"/>
      </w:pPr>
      <w:r>
        <w:separator/>
      </w:r>
    </w:p>
  </w:endnote>
  <w:endnote w:type="continuationSeparator" w:id="0">
    <w:p w:rsidR="00192148" w:rsidRDefault="00192148" w:rsidP="00BA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5" w:rsidRDefault="00D332C3">
    <w:pPr>
      <w:pStyle w:val="Footer"/>
    </w:pPr>
    <w:r>
      <w:t>Phase III Q&amp;A 09.07</w:t>
    </w:r>
    <w:r w:rsidR="00397B2D">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48" w:rsidRDefault="00192148" w:rsidP="00BA3D15">
      <w:pPr>
        <w:spacing w:after="0" w:line="240" w:lineRule="auto"/>
      </w:pPr>
      <w:r>
        <w:separator/>
      </w:r>
    </w:p>
  </w:footnote>
  <w:footnote w:type="continuationSeparator" w:id="0">
    <w:p w:rsidR="00192148" w:rsidRDefault="00192148" w:rsidP="00BA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4A9"/>
    <w:multiLevelType w:val="hybridMultilevel"/>
    <w:tmpl w:val="939C4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498B"/>
    <w:multiLevelType w:val="hybridMultilevel"/>
    <w:tmpl w:val="304EA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5EA2"/>
    <w:multiLevelType w:val="hybridMultilevel"/>
    <w:tmpl w:val="103421A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6507"/>
    <w:multiLevelType w:val="hybridMultilevel"/>
    <w:tmpl w:val="AB185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43649"/>
    <w:multiLevelType w:val="hybridMultilevel"/>
    <w:tmpl w:val="09A8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04F9E"/>
    <w:multiLevelType w:val="hybridMultilevel"/>
    <w:tmpl w:val="46FC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83746"/>
    <w:multiLevelType w:val="multilevel"/>
    <w:tmpl w:val="E7F68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2160" w:hanging="360"/>
      </w:pPr>
      <w:rPr>
        <w:rFonts w:ascii="Wingdings" w:hAnsi="Wingdings" w:hint="default"/>
        <w:sz w:val="20"/>
      </w:rPr>
    </w:lvl>
    <w:lvl w:ilvl="3">
      <w:start w:val="10"/>
      <w:numFmt w:val="decimal"/>
      <w:lvlText w:val="%4"/>
      <w:lvlJc w:val="left"/>
      <w:pPr>
        <w:ind w:left="2880" w:hanging="360"/>
      </w:pPr>
      <w:rPr>
        <w:rFonts w:ascii="Arial" w:hAnsi="Arial" w:hint="default"/>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E274D0"/>
    <w:multiLevelType w:val="hybridMultilevel"/>
    <w:tmpl w:val="09A8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372E7"/>
    <w:multiLevelType w:val="multilevel"/>
    <w:tmpl w:val="AFA6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4409D"/>
    <w:multiLevelType w:val="hybridMultilevel"/>
    <w:tmpl w:val="09A8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25684"/>
    <w:multiLevelType w:val="hybridMultilevel"/>
    <w:tmpl w:val="18F4911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A3EBA"/>
    <w:multiLevelType w:val="hybridMultilevel"/>
    <w:tmpl w:val="56406D2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71E37"/>
    <w:multiLevelType w:val="hybridMultilevel"/>
    <w:tmpl w:val="09A8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9666F"/>
    <w:multiLevelType w:val="hybridMultilevel"/>
    <w:tmpl w:val="5456EB8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A0EC3"/>
    <w:multiLevelType w:val="hybridMultilevel"/>
    <w:tmpl w:val="5456EB8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451DE"/>
    <w:multiLevelType w:val="hybridMultilevel"/>
    <w:tmpl w:val="10B8E1C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137C2"/>
    <w:multiLevelType w:val="hybridMultilevel"/>
    <w:tmpl w:val="3D1A9E22"/>
    <w:lvl w:ilvl="0" w:tplc="2940C4E6">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217E7"/>
    <w:multiLevelType w:val="hybridMultilevel"/>
    <w:tmpl w:val="127C6EC0"/>
    <w:lvl w:ilvl="0" w:tplc="5896E6F0">
      <w:start w:val="1"/>
      <w:numFmt w:val="decimal"/>
      <w:lvlText w:val="%1)"/>
      <w:lvlJc w:val="left"/>
      <w:pPr>
        <w:ind w:left="1080" w:hanging="360"/>
      </w:pPr>
      <w:rPr>
        <w:rFonts w:ascii="Arial" w:hAnsi="Arial"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E678A8"/>
    <w:multiLevelType w:val="hybridMultilevel"/>
    <w:tmpl w:val="9F982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D5F6F"/>
    <w:multiLevelType w:val="hybridMultilevel"/>
    <w:tmpl w:val="87B6B0B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71007"/>
    <w:multiLevelType w:val="hybridMultilevel"/>
    <w:tmpl w:val="65828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2"/>
  </w:num>
  <w:num w:numId="5">
    <w:abstractNumId w:val="19"/>
  </w:num>
  <w:num w:numId="6">
    <w:abstractNumId w:val="15"/>
  </w:num>
  <w:num w:numId="7">
    <w:abstractNumId w:val="10"/>
  </w:num>
  <w:num w:numId="8">
    <w:abstractNumId w:val="13"/>
  </w:num>
  <w:num w:numId="9">
    <w:abstractNumId w:val="3"/>
  </w:num>
  <w:num w:numId="10">
    <w:abstractNumId w:val="0"/>
  </w:num>
  <w:num w:numId="11">
    <w:abstractNumId w:val="20"/>
  </w:num>
  <w:num w:numId="12">
    <w:abstractNumId w:val="18"/>
  </w:num>
  <w:num w:numId="13">
    <w:abstractNumId w:val="9"/>
  </w:num>
  <w:num w:numId="14">
    <w:abstractNumId w:val="5"/>
  </w:num>
  <w:num w:numId="15">
    <w:abstractNumId w:val="7"/>
  </w:num>
  <w:num w:numId="16">
    <w:abstractNumId w:val="12"/>
  </w:num>
  <w:num w:numId="17">
    <w:abstractNumId w:val="4"/>
  </w:num>
  <w:num w:numId="18">
    <w:abstractNumId w:val="6"/>
  </w:num>
  <w:num w:numId="19">
    <w:abstractNumId w:val="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57"/>
    <w:rsid w:val="00024973"/>
    <w:rsid w:val="00031125"/>
    <w:rsid w:val="000367FD"/>
    <w:rsid w:val="0004440D"/>
    <w:rsid w:val="00055C05"/>
    <w:rsid w:val="00074B53"/>
    <w:rsid w:val="000A3B2D"/>
    <w:rsid w:val="000B25A2"/>
    <w:rsid w:val="000C4BC9"/>
    <w:rsid w:val="000D1395"/>
    <w:rsid w:val="000F5F55"/>
    <w:rsid w:val="000F65C0"/>
    <w:rsid w:val="00133517"/>
    <w:rsid w:val="00136446"/>
    <w:rsid w:val="00181B27"/>
    <w:rsid w:val="00182AB4"/>
    <w:rsid w:val="00184192"/>
    <w:rsid w:val="00192148"/>
    <w:rsid w:val="00192BF2"/>
    <w:rsid w:val="001944F8"/>
    <w:rsid w:val="001A08C4"/>
    <w:rsid w:val="001A4FA4"/>
    <w:rsid w:val="001A74A8"/>
    <w:rsid w:val="001C725F"/>
    <w:rsid w:val="001D7D2B"/>
    <w:rsid w:val="001E7EDD"/>
    <w:rsid w:val="001F5E24"/>
    <w:rsid w:val="002236B6"/>
    <w:rsid w:val="00230439"/>
    <w:rsid w:val="002405FE"/>
    <w:rsid w:val="00244E59"/>
    <w:rsid w:val="002471A1"/>
    <w:rsid w:val="00263F25"/>
    <w:rsid w:val="00274341"/>
    <w:rsid w:val="002805A5"/>
    <w:rsid w:val="002855F8"/>
    <w:rsid w:val="002A28D1"/>
    <w:rsid w:val="002C64DB"/>
    <w:rsid w:val="002C7B2D"/>
    <w:rsid w:val="002E3558"/>
    <w:rsid w:val="00325019"/>
    <w:rsid w:val="0035392B"/>
    <w:rsid w:val="00360AC3"/>
    <w:rsid w:val="00360C30"/>
    <w:rsid w:val="00364C73"/>
    <w:rsid w:val="003718E1"/>
    <w:rsid w:val="00397B2D"/>
    <w:rsid w:val="003C236A"/>
    <w:rsid w:val="003D5D1E"/>
    <w:rsid w:val="003D5D72"/>
    <w:rsid w:val="003E26A0"/>
    <w:rsid w:val="00401401"/>
    <w:rsid w:val="0042361F"/>
    <w:rsid w:val="004347E5"/>
    <w:rsid w:val="004654F5"/>
    <w:rsid w:val="004A6E44"/>
    <w:rsid w:val="004B1F23"/>
    <w:rsid w:val="004C11F4"/>
    <w:rsid w:val="00517A23"/>
    <w:rsid w:val="005313E3"/>
    <w:rsid w:val="005325D5"/>
    <w:rsid w:val="00547089"/>
    <w:rsid w:val="005644A1"/>
    <w:rsid w:val="00591801"/>
    <w:rsid w:val="005A0B72"/>
    <w:rsid w:val="005C674F"/>
    <w:rsid w:val="005E4253"/>
    <w:rsid w:val="005E754D"/>
    <w:rsid w:val="005F393F"/>
    <w:rsid w:val="005F6BAA"/>
    <w:rsid w:val="00603049"/>
    <w:rsid w:val="00603053"/>
    <w:rsid w:val="0065462F"/>
    <w:rsid w:val="00676463"/>
    <w:rsid w:val="00682681"/>
    <w:rsid w:val="006A3565"/>
    <w:rsid w:val="006B010B"/>
    <w:rsid w:val="006B14CC"/>
    <w:rsid w:val="006C677C"/>
    <w:rsid w:val="006D331B"/>
    <w:rsid w:val="006D3FFE"/>
    <w:rsid w:val="006F699D"/>
    <w:rsid w:val="007020C0"/>
    <w:rsid w:val="0070277E"/>
    <w:rsid w:val="00710239"/>
    <w:rsid w:val="007257C7"/>
    <w:rsid w:val="00742AF2"/>
    <w:rsid w:val="007442F4"/>
    <w:rsid w:val="007748D4"/>
    <w:rsid w:val="00786C93"/>
    <w:rsid w:val="00794AC5"/>
    <w:rsid w:val="007A157F"/>
    <w:rsid w:val="007E0A29"/>
    <w:rsid w:val="007F3318"/>
    <w:rsid w:val="00831A35"/>
    <w:rsid w:val="008334E1"/>
    <w:rsid w:val="008649B6"/>
    <w:rsid w:val="00877DFA"/>
    <w:rsid w:val="00877F68"/>
    <w:rsid w:val="00881CF5"/>
    <w:rsid w:val="00887CA4"/>
    <w:rsid w:val="008A071F"/>
    <w:rsid w:val="008A107B"/>
    <w:rsid w:val="008A730C"/>
    <w:rsid w:val="008D156A"/>
    <w:rsid w:val="008E5422"/>
    <w:rsid w:val="008F680B"/>
    <w:rsid w:val="00900735"/>
    <w:rsid w:val="009937EB"/>
    <w:rsid w:val="00997A3E"/>
    <w:rsid w:val="009A7B29"/>
    <w:rsid w:val="009B3E32"/>
    <w:rsid w:val="009B4045"/>
    <w:rsid w:val="009E3CD8"/>
    <w:rsid w:val="00A13359"/>
    <w:rsid w:val="00A324C6"/>
    <w:rsid w:val="00A37487"/>
    <w:rsid w:val="00A4332E"/>
    <w:rsid w:val="00A72CF3"/>
    <w:rsid w:val="00A72F4F"/>
    <w:rsid w:val="00A81C9D"/>
    <w:rsid w:val="00A82F57"/>
    <w:rsid w:val="00A972CC"/>
    <w:rsid w:val="00AC07E5"/>
    <w:rsid w:val="00AE3338"/>
    <w:rsid w:val="00AE5B00"/>
    <w:rsid w:val="00AF1121"/>
    <w:rsid w:val="00B10DD2"/>
    <w:rsid w:val="00B212AF"/>
    <w:rsid w:val="00B36CB7"/>
    <w:rsid w:val="00B752F8"/>
    <w:rsid w:val="00BA3D15"/>
    <w:rsid w:val="00BA5F21"/>
    <w:rsid w:val="00BB667D"/>
    <w:rsid w:val="00BD2A64"/>
    <w:rsid w:val="00BE508A"/>
    <w:rsid w:val="00BF30D6"/>
    <w:rsid w:val="00C01273"/>
    <w:rsid w:val="00C2479B"/>
    <w:rsid w:val="00C431BE"/>
    <w:rsid w:val="00C803FF"/>
    <w:rsid w:val="00C8449B"/>
    <w:rsid w:val="00CA4EA8"/>
    <w:rsid w:val="00CD215C"/>
    <w:rsid w:val="00CF11B0"/>
    <w:rsid w:val="00D10B86"/>
    <w:rsid w:val="00D332C3"/>
    <w:rsid w:val="00D3652B"/>
    <w:rsid w:val="00D4006E"/>
    <w:rsid w:val="00D61BA8"/>
    <w:rsid w:val="00D842A1"/>
    <w:rsid w:val="00DA29B8"/>
    <w:rsid w:val="00DA566C"/>
    <w:rsid w:val="00DD30B6"/>
    <w:rsid w:val="00DF4CA6"/>
    <w:rsid w:val="00E432B2"/>
    <w:rsid w:val="00E56345"/>
    <w:rsid w:val="00E64C54"/>
    <w:rsid w:val="00E71FF8"/>
    <w:rsid w:val="00E81CBD"/>
    <w:rsid w:val="00E96F85"/>
    <w:rsid w:val="00EA0E32"/>
    <w:rsid w:val="00EC1A10"/>
    <w:rsid w:val="00ED39A7"/>
    <w:rsid w:val="00EF5B17"/>
    <w:rsid w:val="00F10089"/>
    <w:rsid w:val="00F30DB6"/>
    <w:rsid w:val="00F34124"/>
    <w:rsid w:val="00F379F6"/>
    <w:rsid w:val="00F8433A"/>
    <w:rsid w:val="00F91E3C"/>
    <w:rsid w:val="00FA2D12"/>
    <w:rsid w:val="00FA30F7"/>
    <w:rsid w:val="00FA5B52"/>
    <w:rsid w:val="00FB167B"/>
    <w:rsid w:val="00FC424E"/>
    <w:rsid w:val="00FF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5"/>
  </w:style>
  <w:style w:type="paragraph" w:styleId="Footer">
    <w:name w:val="footer"/>
    <w:basedOn w:val="Normal"/>
    <w:link w:val="FooterChar"/>
    <w:uiPriority w:val="99"/>
    <w:unhideWhenUsed/>
    <w:rsid w:val="00BA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5"/>
  </w:style>
  <w:style w:type="paragraph" w:styleId="BalloonText">
    <w:name w:val="Balloon Text"/>
    <w:basedOn w:val="Normal"/>
    <w:link w:val="BalloonTextChar"/>
    <w:uiPriority w:val="99"/>
    <w:semiHidden/>
    <w:unhideWhenUsed/>
    <w:rsid w:val="00B7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8"/>
    <w:rPr>
      <w:rFonts w:ascii="Tahoma" w:hAnsi="Tahoma" w:cs="Tahoma"/>
      <w:sz w:val="16"/>
      <w:szCs w:val="16"/>
    </w:rPr>
  </w:style>
  <w:style w:type="character" w:styleId="Hyperlink">
    <w:name w:val="Hyperlink"/>
    <w:basedOn w:val="DefaultParagraphFont"/>
    <w:uiPriority w:val="99"/>
    <w:unhideWhenUsed/>
    <w:rsid w:val="00B752F8"/>
    <w:rPr>
      <w:color w:val="0000FF" w:themeColor="hyperlink"/>
      <w:u w:val="single"/>
    </w:rPr>
  </w:style>
  <w:style w:type="table" w:styleId="TableGrid">
    <w:name w:val="Table Grid"/>
    <w:basedOn w:val="TableNormal"/>
    <w:uiPriority w:val="59"/>
    <w:rsid w:val="0072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7C7"/>
    <w:pPr>
      <w:ind w:left="720"/>
      <w:contextualSpacing/>
    </w:pPr>
  </w:style>
  <w:style w:type="character" w:styleId="FollowedHyperlink">
    <w:name w:val="FollowedHyperlink"/>
    <w:basedOn w:val="DefaultParagraphFont"/>
    <w:uiPriority w:val="99"/>
    <w:semiHidden/>
    <w:unhideWhenUsed/>
    <w:rsid w:val="00786C93"/>
    <w:rPr>
      <w:color w:val="800080" w:themeColor="followedHyperlink"/>
      <w:u w:val="single"/>
    </w:rPr>
  </w:style>
  <w:style w:type="paragraph" w:styleId="PlainText">
    <w:name w:val="Plain Text"/>
    <w:basedOn w:val="Normal"/>
    <w:link w:val="PlainTextChar"/>
    <w:uiPriority w:val="99"/>
    <w:unhideWhenUsed/>
    <w:rsid w:val="00794A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4AC5"/>
    <w:rPr>
      <w:rFonts w:ascii="Calibri" w:hAnsi="Calibri"/>
      <w:szCs w:val="21"/>
    </w:rPr>
  </w:style>
  <w:style w:type="character" w:styleId="CommentReference">
    <w:name w:val="annotation reference"/>
    <w:basedOn w:val="DefaultParagraphFont"/>
    <w:uiPriority w:val="99"/>
    <w:semiHidden/>
    <w:unhideWhenUsed/>
    <w:rsid w:val="000F65C0"/>
    <w:rPr>
      <w:sz w:val="16"/>
      <w:szCs w:val="16"/>
    </w:rPr>
  </w:style>
  <w:style w:type="paragraph" w:styleId="CommentText">
    <w:name w:val="annotation text"/>
    <w:basedOn w:val="Normal"/>
    <w:link w:val="CommentTextChar"/>
    <w:uiPriority w:val="99"/>
    <w:semiHidden/>
    <w:unhideWhenUsed/>
    <w:rsid w:val="000F65C0"/>
    <w:pPr>
      <w:spacing w:line="240" w:lineRule="auto"/>
    </w:pPr>
    <w:rPr>
      <w:sz w:val="20"/>
      <w:szCs w:val="20"/>
    </w:rPr>
  </w:style>
  <w:style w:type="character" w:customStyle="1" w:styleId="CommentTextChar">
    <w:name w:val="Comment Text Char"/>
    <w:basedOn w:val="DefaultParagraphFont"/>
    <w:link w:val="CommentText"/>
    <w:uiPriority w:val="99"/>
    <w:semiHidden/>
    <w:rsid w:val="000F65C0"/>
    <w:rPr>
      <w:sz w:val="20"/>
      <w:szCs w:val="20"/>
    </w:rPr>
  </w:style>
  <w:style w:type="paragraph" w:styleId="CommentSubject">
    <w:name w:val="annotation subject"/>
    <w:basedOn w:val="CommentText"/>
    <w:next w:val="CommentText"/>
    <w:link w:val="CommentSubjectChar"/>
    <w:uiPriority w:val="99"/>
    <w:semiHidden/>
    <w:unhideWhenUsed/>
    <w:rsid w:val="000F65C0"/>
    <w:rPr>
      <w:b/>
      <w:bCs/>
    </w:rPr>
  </w:style>
  <w:style w:type="character" w:customStyle="1" w:styleId="CommentSubjectChar">
    <w:name w:val="Comment Subject Char"/>
    <w:basedOn w:val="CommentTextChar"/>
    <w:link w:val="CommentSubject"/>
    <w:uiPriority w:val="99"/>
    <w:semiHidden/>
    <w:rsid w:val="000F65C0"/>
    <w:rPr>
      <w:b/>
      <w:bCs/>
      <w:sz w:val="20"/>
      <w:szCs w:val="20"/>
    </w:rPr>
  </w:style>
  <w:style w:type="paragraph" w:styleId="Revision">
    <w:name w:val="Revision"/>
    <w:hidden/>
    <w:uiPriority w:val="99"/>
    <w:semiHidden/>
    <w:rsid w:val="00F8433A"/>
    <w:pPr>
      <w:spacing w:after="0" w:line="240" w:lineRule="auto"/>
    </w:pPr>
  </w:style>
  <w:style w:type="character" w:customStyle="1" w:styleId="apple-converted-space">
    <w:name w:val="apple-converted-space"/>
    <w:basedOn w:val="DefaultParagraphFont"/>
    <w:rsid w:val="002C64DB"/>
  </w:style>
  <w:style w:type="character" w:customStyle="1" w:styleId="linebreak">
    <w:name w:val="linebreak"/>
    <w:basedOn w:val="DefaultParagraphFont"/>
    <w:rsid w:val="00FC4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5"/>
  </w:style>
  <w:style w:type="paragraph" w:styleId="Footer">
    <w:name w:val="footer"/>
    <w:basedOn w:val="Normal"/>
    <w:link w:val="FooterChar"/>
    <w:uiPriority w:val="99"/>
    <w:unhideWhenUsed/>
    <w:rsid w:val="00BA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5"/>
  </w:style>
  <w:style w:type="paragraph" w:styleId="BalloonText">
    <w:name w:val="Balloon Text"/>
    <w:basedOn w:val="Normal"/>
    <w:link w:val="BalloonTextChar"/>
    <w:uiPriority w:val="99"/>
    <w:semiHidden/>
    <w:unhideWhenUsed/>
    <w:rsid w:val="00B7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8"/>
    <w:rPr>
      <w:rFonts w:ascii="Tahoma" w:hAnsi="Tahoma" w:cs="Tahoma"/>
      <w:sz w:val="16"/>
      <w:szCs w:val="16"/>
    </w:rPr>
  </w:style>
  <w:style w:type="character" w:styleId="Hyperlink">
    <w:name w:val="Hyperlink"/>
    <w:basedOn w:val="DefaultParagraphFont"/>
    <w:uiPriority w:val="99"/>
    <w:unhideWhenUsed/>
    <w:rsid w:val="00B752F8"/>
    <w:rPr>
      <w:color w:val="0000FF" w:themeColor="hyperlink"/>
      <w:u w:val="single"/>
    </w:rPr>
  </w:style>
  <w:style w:type="table" w:styleId="TableGrid">
    <w:name w:val="Table Grid"/>
    <w:basedOn w:val="TableNormal"/>
    <w:uiPriority w:val="59"/>
    <w:rsid w:val="0072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7C7"/>
    <w:pPr>
      <w:ind w:left="720"/>
      <w:contextualSpacing/>
    </w:pPr>
  </w:style>
  <w:style w:type="character" w:styleId="FollowedHyperlink">
    <w:name w:val="FollowedHyperlink"/>
    <w:basedOn w:val="DefaultParagraphFont"/>
    <w:uiPriority w:val="99"/>
    <w:semiHidden/>
    <w:unhideWhenUsed/>
    <w:rsid w:val="00786C93"/>
    <w:rPr>
      <w:color w:val="800080" w:themeColor="followedHyperlink"/>
      <w:u w:val="single"/>
    </w:rPr>
  </w:style>
  <w:style w:type="paragraph" w:styleId="PlainText">
    <w:name w:val="Plain Text"/>
    <w:basedOn w:val="Normal"/>
    <w:link w:val="PlainTextChar"/>
    <w:uiPriority w:val="99"/>
    <w:unhideWhenUsed/>
    <w:rsid w:val="00794A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4AC5"/>
    <w:rPr>
      <w:rFonts w:ascii="Calibri" w:hAnsi="Calibri"/>
      <w:szCs w:val="21"/>
    </w:rPr>
  </w:style>
  <w:style w:type="character" w:styleId="CommentReference">
    <w:name w:val="annotation reference"/>
    <w:basedOn w:val="DefaultParagraphFont"/>
    <w:uiPriority w:val="99"/>
    <w:semiHidden/>
    <w:unhideWhenUsed/>
    <w:rsid w:val="000F65C0"/>
    <w:rPr>
      <w:sz w:val="16"/>
      <w:szCs w:val="16"/>
    </w:rPr>
  </w:style>
  <w:style w:type="paragraph" w:styleId="CommentText">
    <w:name w:val="annotation text"/>
    <w:basedOn w:val="Normal"/>
    <w:link w:val="CommentTextChar"/>
    <w:uiPriority w:val="99"/>
    <w:semiHidden/>
    <w:unhideWhenUsed/>
    <w:rsid w:val="000F65C0"/>
    <w:pPr>
      <w:spacing w:line="240" w:lineRule="auto"/>
    </w:pPr>
    <w:rPr>
      <w:sz w:val="20"/>
      <w:szCs w:val="20"/>
    </w:rPr>
  </w:style>
  <w:style w:type="character" w:customStyle="1" w:styleId="CommentTextChar">
    <w:name w:val="Comment Text Char"/>
    <w:basedOn w:val="DefaultParagraphFont"/>
    <w:link w:val="CommentText"/>
    <w:uiPriority w:val="99"/>
    <w:semiHidden/>
    <w:rsid w:val="000F65C0"/>
    <w:rPr>
      <w:sz w:val="20"/>
      <w:szCs w:val="20"/>
    </w:rPr>
  </w:style>
  <w:style w:type="paragraph" w:styleId="CommentSubject">
    <w:name w:val="annotation subject"/>
    <w:basedOn w:val="CommentText"/>
    <w:next w:val="CommentText"/>
    <w:link w:val="CommentSubjectChar"/>
    <w:uiPriority w:val="99"/>
    <w:semiHidden/>
    <w:unhideWhenUsed/>
    <w:rsid w:val="000F65C0"/>
    <w:rPr>
      <w:b/>
      <w:bCs/>
    </w:rPr>
  </w:style>
  <w:style w:type="character" w:customStyle="1" w:styleId="CommentSubjectChar">
    <w:name w:val="Comment Subject Char"/>
    <w:basedOn w:val="CommentTextChar"/>
    <w:link w:val="CommentSubject"/>
    <w:uiPriority w:val="99"/>
    <w:semiHidden/>
    <w:rsid w:val="000F65C0"/>
    <w:rPr>
      <w:b/>
      <w:bCs/>
      <w:sz w:val="20"/>
      <w:szCs w:val="20"/>
    </w:rPr>
  </w:style>
  <w:style w:type="paragraph" w:styleId="Revision">
    <w:name w:val="Revision"/>
    <w:hidden/>
    <w:uiPriority w:val="99"/>
    <w:semiHidden/>
    <w:rsid w:val="00F8433A"/>
    <w:pPr>
      <w:spacing w:after="0" w:line="240" w:lineRule="auto"/>
    </w:pPr>
  </w:style>
  <w:style w:type="character" w:customStyle="1" w:styleId="apple-converted-space">
    <w:name w:val="apple-converted-space"/>
    <w:basedOn w:val="DefaultParagraphFont"/>
    <w:rsid w:val="002C64DB"/>
  </w:style>
  <w:style w:type="character" w:customStyle="1" w:styleId="linebreak">
    <w:name w:val="linebreak"/>
    <w:basedOn w:val="DefaultParagraphFont"/>
    <w:rsid w:val="00FC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7475">
      <w:bodyDiv w:val="1"/>
      <w:marLeft w:val="0"/>
      <w:marRight w:val="0"/>
      <w:marTop w:val="0"/>
      <w:marBottom w:val="0"/>
      <w:divBdr>
        <w:top w:val="none" w:sz="0" w:space="0" w:color="auto"/>
        <w:left w:val="none" w:sz="0" w:space="0" w:color="auto"/>
        <w:bottom w:val="none" w:sz="0" w:space="0" w:color="auto"/>
        <w:right w:val="none" w:sz="0" w:space="0" w:color="auto"/>
      </w:divBdr>
    </w:div>
    <w:div w:id="744382005">
      <w:bodyDiv w:val="1"/>
      <w:marLeft w:val="0"/>
      <w:marRight w:val="0"/>
      <w:marTop w:val="0"/>
      <w:marBottom w:val="0"/>
      <w:divBdr>
        <w:top w:val="none" w:sz="0" w:space="0" w:color="auto"/>
        <w:left w:val="none" w:sz="0" w:space="0" w:color="auto"/>
        <w:bottom w:val="none" w:sz="0" w:space="0" w:color="auto"/>
        <w:right w:val="none" w:sz="0" w:space="0" w:color="auto"/>
      </w:divBdr>
    </w:div>
    <w:div w:id="1469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tacenter.org/topics/ssip/ssip_phase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89D1-E12B-4E10-9760-831B9FF8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Crayton, Marion</dc:creator>
  <cp:lastModifiedBy>Fox, Leslie</cp:lastModifiedBy>
  <cp:revision>2</cp:revision>
  <cp:lastPrinted>2016-03-11T19:46:00Z</cp:lastPrinted>
  <dcterms:created xsi:type="dcterms:W3CDTF">2016-09-07T20:12:00Z</dcterms:created>
  <dcterms:modified xsi:type="dcterms:W3CDTF">2016-09-07T20:12:00Z</dcterms:modified>
</cp:coreProperties>
</file>